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6D229" w14:textId="58A2C90C" w:rsidR="00174AD6" w:rsidRDefault="00174AD6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DBAF8" wp14:editId="021762B0">
                <wp:simplePos x="0" y="0"/>
                <wp:positionH relativeFrom="margin">
                  <wp:posOffset>492760</wp:posOffset>
                </wp:positionH>
                <wp:positionV relativeFrom="paragraph">
                  <wp:posOffset>-511175</wp:posOffset>
                </wp:positionV>
                <wp:extent cx="1828800" cy="1432560"/>
                <wp:effectExtent l="0" t="0" r="0" b="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43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6AD3B1" w14:textId="7046223D" w:rsidR="00174AD6" w:rsidRPr="0013278E" w:rsidRDefault="00174AD6" w:rsidP="00174AD6">
                            <w:pPr>
                              <w:jc w:val="center"/>
                              <w:rPr>
                                <w:b/>
                                <w:color w:val="5B9BD5" w:themeColor="accent5"/>
                                <w:sz w:val="180"/>
                                <w:szCs w:val="180"/>
                                <w:lang w:val="nb-NO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278E">
                              <w:rPr>
                                <w:b/>
                                <w:color w:val="5B9BD5" w:themeColor="accent5"/>
                                <w:sz w:val="180"/>
                                <w:szCs w:val="180"/>
                                <w:lang w:val="nb-NO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God helg</w:t>
                            </w:r>
                          </w:p>
                          <w:p w14:paraId="6EE964BB" w14:textId="77777777" w:rsidR="0013278E" w:rsidRDefault="0013278E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DBAF8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38.8pt;margin-top:-40.25pt;width:2in;height:112.8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" filled="f" stroked="f">
                <v:fill o:detectmouseclick="t"/>
                <v:textbox>
                  <w:txbxContent>
                    <w:p w14:paraId="3C6AD3B1" w14:textId="7046223D" w:rsidR="00174AD6" w:rsidRPr="0013278E" w:rsidRDefault="00174AD6" w:rsidP="00174AD6">
                      <w:pPr>
                        <w:jc w:val="center"/>
                        <w:rPr>
                          <w:b/>
                          <w:color w:val="5B9BD5" w:themeColor="accent5"/>
                          <w:sz w:val="180"/>
                          <w:szCs w:val="180"/>
                          <w:lang w:val="nb-NO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3278E">
                        <w:rPr>
                          <w:b/>
                          <w:color w:val="5B9BD5" w:themeColor="accent5"/>
                          <w:sz w:val="180"/>
                          <w:szCs w:val="180"/>
                          <w:lang w:val="nb-NO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God helg</w:t>
                      </w:r>
                    </w:p>
                    <w:p w14:paraId="6EE964BB" w14:textId="77777777" w:rsidR="0013278E" w:rsidRDefault="0013278E"/>
                  </w:txbxContent>
                </v:textbox>
                <w10:wrap anchorx="margin"/>
              </v:shape>
            </w:pict>
          </mc:Fallback>
        </mc:AlternateContent>
      </w:r>
    </w:p>
    <w:p w14:paraId="3F151C7D" w14:textId="77777777" w:rsidR="00174AD6" w:rsidRDefault="00174AD6">
      <w:pPr>
        <w:rPr>
          <w:sz w:val="28"/>
          <w:szCs w:val="28"/>
        </w:rPr>
      </w:pPr>
    </w:p>
    <w:p w14:paraId="5EE26099" w14:textId="77777777" w:rsidR="00174AD6" w:rsidRDefault="00174AD6">
      <w:pPr>
        <w:rPr>
          <w:b/>
          <w:bCs/>
          <w:color w:val="8EAADB" w:themeColor="accent1" w:themeTint="99"/>
          <w:sz w:val="28"/>
          <w:szCs w:val="28"/>
        </w:rPr>
      </w:pPr>
    </w:p>
    <w:p w14:paraId="0498E498" w14:textId="4E71C2B5" w:rsidR="00174AD6" w:rsidRDefault="00174AD6">
      <w:pPr>
        <w:rPr>
          <w:b/>
          <w:bCs/>
          <w:color w:val="0070C0"/>
          <w:sz w:val="36"/>
          <w:szCs w:val="36"/>
        </w:rPr>
      </w:pPr>
      <w:r>
        <w:rPr>
          <w:b/>
          <w:bCs/>
          <w:color w:val="0070C0"/>
          <w:sz w:val="36"/>
          <w:szCs w:val="36"/>
        </w:rPr>
        <w:t xml:space="preserve">          Publikasjon</w:t>
      </w:r>
      <w:r w:rsidRPr="00174AD6">
        <w:rPr>
          <w:b/>
          <w:bCs/>
          <w:color w:val="0070C0"/>
          <w:sz w:val="36"/>
          <w:szCs w:val="36"/>
        </w:rPr>
        <w:t xml:space="preserve"> for Kristkyrkja på Stord</w:t>
      </w:r>
      <w:r>
        <w:rPr>
          <w:b/>
          <w:bCs/>
          <w:color w:val="0070C0"/>
          <w:sz w:val="36"/>
          <w:szCs w:val="36"/>
        </w:rPr>
        <w:t>.    Nr. 1-2022</w:t>
      </w:r>
    </w:p>
    <w:p w14:paraId="7D4769A0" w14:textId="33FD2F57" w:rsidR="00174AD6" w:rsidRDefault="00921E66">
      <w:pPr>
        <w:rPr>
          <w:b/>
          <w:bCs/>
          <w:color w:val="0070C0"/>
          <w:sz w:val="36"/>
          <w:szCs w:val="36"/>
        </w:rPr>
      </w:pPr>
      <w:r>
        <w:rPr>
          <w:noProof/>
        </w:rPr>
        <w:drawing>
          <wp:inline distT="0" distB="0" distL="0" distR="0" wp14:anchorId="664ECC63" wp14:editId="034607EF">
            <wp:extent cx="5760720" cy="2400300"/>
            <wp:effectExtent l="0" t="0" r="0" b="0"/>
            <wp:docPr id="2" name="Bilde 2" descr="Et bilde som inneholder boksing, spor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boksing, spor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2AF8E" w14:textId="4B67F9DD" w:rsidR="00921E66" w:rsidRPr="00921E66" w:rsidRDefault="00921E66">
      <w:pPr>
        <w:rPr>
          <w:b/>
          <w:bCs/>
          <w:color w:val="0070C0"/>
          <w:sz w:val="72"/>
          <w:szCs w:val="72"/>
        </w:rPr>
      </w:pPr>
      <w:r>
        <w:rPr>
          <w:b/>
          <w:bCs/>
          <w:color w:val="0070C0"/>
          <w:sz w:val="72"/>
          <w:szCs w:val="72"/>
        </w:rPr>
        <w:t xml:space="preserve">Mannen som førte «heilag krig» i ringen, og som vona på </w:t>
      </w:r>
      <w:r w:rsidR="0013278E">
        <w:rPr>
          <w:b/>
          <w:bCs/>
          <w:color w:val="0070C0"/>
          <w:sz w:val="72"/>
          <w:szCs w:val="72"/>
        </w:rPr>
        <w:t xml:space="preserve">ein </w:t>
      </w:r>
      <w:r>
        <w:rPr>
          <w:b/>
          <w:bCs/>
          <w:color w:val="0070C0"/>
          <w:sz w:val="72"/>
          <w:szCs w:val="72"/>
        </w:rPr>
        <w:t>plass i himmelen</w:t>
      </w:r>
    </w:p>
    <w:p w14:paraId="784DBB84" w14:textId="77777777" w:rsidR="0013278E" w:rsidRDefault="0013278E">
      <w:pPr>
        <w:rPr>
          <w:sz w:val="28"/>
          <w:szCs w:val="28"/>
        </w:rPr>
        <w:sectPr w:rsidR="0013278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B0759E7" w14:textId="20E3F3E8" w:rsidR="00F518B0" w:rsidRPr="00F518B0" w:rsidRDefault="00F518B0" w:rsidP="00F518B0">
      <w:pPr>
        <w:keepNext/>
        <w:framePr w:dropCap="drop" w:lines="3" w:wrap="around" w:vAnchor="text" w:hAnchor="text"/>
        <w:spacing w:after="0" w:line="1106" w:lineRule="exact"/>
        <w:jc w:val="both"/>
        <w:textAlignment w:val="baseline"/>
        <w:rPr>
          <w:rFonts w:cstheme="minorHAnsi"/>
          <w:color w:val="0070C0"/>
          <w:position w:val="-11"/>
          <w:sz w:val="148"/>
          <w:szCs w:val="28"/>
        </w:rPr>
      </w:pPr>
      <w:r w:rsidRPr="00F518B0">
        <w:rPr>
          <w:rFonts w:cstheme="minorHAnsi"/>
          <w:color w:val="0070C0"/>
          <w:position w:val="-11"/>
          <w:sz w:val="148"/>
          <w:szCs w:val="28"/>
        </w:rPr>
        <w:t>M</w:t>
      </w:r>
    </w:p>
    <w:p w14:paraId="33C97275" w14:textId="428FF852" w:rsidR="00397ADF" w:rsidRDefault="00002D1E" w:rsidP="0013278E">
      <w:pPr>
        <w:jc w:val="both"/>
        <w:rPr>
          <w:sz w:val="28"/>
          <w:szCs w:val="28"/>
        </w:rPr>
      </w:pPr>
      <w:r w:rsidRPr="00002D1E">
        <w:rPr>
          <w:sz w:val="28"/>
          <w:szCs w:val="28"/>
        </w:rPr>
        <w:t>uhammed Ali,</w:t>
      </w:r>
      <w:r>
        <w:rPr>
          <w:sz w:val="28"/>
          <w:szCs w:val="28"/>
        </w:rPr>
        <w:t xml:space="preserve"> alias Cassius Clay</w:t>
      </w:r>
      <w:r w:rsidR="005135E4">
        <w:rPr>
          <w:sz w:val="28"/>
          <w:szCs w:val="28"/>
        </w:rPr>
        <w:t xml:space="preserve"> (1942-2016),</w:t>
      </w:r>
      <w:r w:rsidRPr="00002D1E">
        <w:rPr>
          <w:sz w:val="28"/>
          <w:szCs w:val="28"/>
        </w:rPr>
        <w:t xml:space="preserve"> </w:t>
      </w:r>
      <w:r w:rsidR="00FB67F1">
        <w:rPr>
          <w:sz w:val="28"/>
          <w:szCs w:val="28"/>
        </w:rPr>
        <w:t xml:space="preserve">var </w:t>
      </w:r>
      <w:r w:rsidRPr="00002D1E">
        <w:rPr>
          <w:sz w:val="28"/>
          <w:szCs w:val="28"/>
        </w:rPr>
        <w:t>historias suverent største boksar</w:t>
      </w:r>
      <w:r>
        <w:rPr>
          <w:sz w:val="28"/>
          <w:szCs w:val="28"/>
        </w:rPr>
        <w:t xml:space="preserve"> (og</w:t>
      </w:r>
      <w:r w:rsidR="00B877A2">
        <w:rPr>
          <w:sz w:val="28"/>
          <w:szCs w:val="28"/>
        </w:rPr>
        <w:t xml:space="preserve"> </w:t>
      </w:r>
      <w:r>
        <w:rPr>
          <w:sz w:val="28"/>
          <w:szCs w:val="28"/>
        </w:rPr>
        <w:t>idrettsmann?)</w:t>
      </w:r>
      <w:r w:rsidR="00B53AD9">
        <w:rPr>
          <w:sz w:val="28"/>
          <w:szCs w:val="28"/>
        </w:rPr>
        <w:t xml:space="preserve">, og me må vel </w:t>
      </w:r>
      <w:r w:rsidR="00661591">
        <w:rPr>
          <w:sz w:val="28"/>
          <w:szCs w:val="28"/>
        </w:rPr>
        <w:t xml:space="preserve">også </w:t>
      </w:r>
      <w:r w:rsidR="00B53AD9">
        <w:rPr>
          <w:sz w:val="28"/>
          <w:szCs w:val="28"/>
        </w:rPr>
        <w:t>seia at han vel var mannen med historias største ego</w:t>
      </w:r>
      <w:r w:rsidR="00FB67F1">
        <w:rPr>
          <w:sz w:val="28"/>
          <w:szCs w:val="28"/>
        </w:rPr>
        <w:t xml:space="preserve">. </w:t>
      </w:r>
      <w:r w:rsidR="00B53AD9">
        <w:rPr>
          <w:sz w:val="28"/>
          <w:szCs w:val="28"/>
        </w:rPr>
        <w:t xml:space="preserve">Muhammad Ali </w:t>
      </w:r>
      <w:r>
        <w:rPr>
          <w:sz w:val="28"/>
          <w:szCs w:val="28"/>
        </w:rPr>
        <w:t xml:space="preserve"> konverterte til islam</w:t>
      </w:r>
      <w:r w:rsidR="00FB67F1">
        <w:rPr>
          <w:sz w:val="28"/>
          <w:szCs w:val="28"/>
        </w:rPr>
        <w:t xml:space="preserve"> midt på 1960-talet</w:t>
      </w:r>
      <w:r>
        <w:rPr>
          <w:sz w:val="28"/>
          <w:szCs w:val="28"/>
        </w:rPr>
        <w:t xml:space="preserve">. I starten var det vel </w:t>
      </w:r>
      <w:r w:rsidR="00880D68">
        <w:rPr>
          <w:sz w:val="28"/>
          <w:szCs w:val="28"/>
        </w:rPr>
        <w:t xml:space="preserve">dette </w:t>
      </w:r>
      <w:r>
        <w:rPr>
          <w:sz w:val="28"/>
          <w:szCs w:val="28"/>
        </w:rPr>
        <w:t xml:space="preserve">mest </w:t>
      </w:r>
      <w:r w:rsidR="00880D68">
        <w:rPr>
          <w:sz w:val="28"/>
          <w:szCs w:val="28"/>
        </w:rPr>
        <w:t xml:space="preserve">å forstå som hans bidrag </w:t>
      </w:r>
      <w:r w:rsidR="00FB67F1">
        <w:rPr>
          <w:sz w:val="28"/>
          <w:szCs w:val="28"/>
        </w:rPr>
        <w:t>til</w:t>
      </w:r>
      <w:r w:rsidR="00880D68">
        <w:rPr>
          <w:sz w:val="28"/>
          <w:szCs w:val="28"/>
        </w:rPr>
        <w:t xml:space="preserve"> kampen</w:t>
      </w:r>
      <w:r w:rsidR="00397ADF">
        <w:rPr>
          <w:sz w:val="28"/>
          <w:szCs w:val="28"/>
        </w:rPr>
        <w:t xml:space="preserve"> for dei svarte sine rettar i det amerikanske samfunnet, og han oppfatta då også kampane i ringen for «heilag krig». </w:t>
      </w:r>
      <w:r w:rsidR="002A66BD">
        <w:rPr>
          <w:sz w:val="28"/>
          <w:szCs w:val="28"/>
        </w:rPr>
        <w:t xml:space="preserve"> Dette kjem </w:t>
      </w:r>
      <w:r w:rsidR="002A66BD">
        <w:rPr>
          <w:sz w:val="28"/>
          <w:szCs w:val="28"/>
        </w:rPr>
        <w:t xml:space="preserve">fram i reportasjen om </w:t>
      </w:r>
      <w:r w:rsidR="004A7FD0">
        <w:rPr>
          <w:sz w:val="28"/>
          <w:szCs w:val="28"/>
        </w:rPr>
        <w:t xml:space="preserve">mannen som for tida ligg ute på NRK-TV. </w:t>
      </w:r>
    </w:p>
    <w:p w14:paraId="3E28465F" w14:textId="1A72983E" w:rsidR="00397ADF" w:rsidRDefault="00397ADF" w:rsidP="0013278E">
      <w:pPr>
        <w:jc w:val="both"/>
        <w:rPr>
          <w:sz w:val="28"/>
          <w:szCs w:val="28"/>
        </w:rPr>
      </w:pPr>
      <w:r>
        <w:rPr>
          <w:sz w:val="28"/>
          <w:szCs w:val="28"/>
        </w:rPr>
        <w:t>Etter ein eventyrleg karriere  fekk Muhammed Ali Parkinsons sjukdom, og me gløymer aldri de</w:t>
      </w:r>
      <w:r w:rsidR="008F7782">
        <w:rPr>
          <w:sz w:val="28"/>
          <w:szCs w:val="28"/>
        </w:rPr>
        <w:t>n</w:t>
      </w:r>
      <w:r>
        <w:rPr>
          <w:sz w:val="28"/>
          <w:szCs w:val="28"/>
        </w:rPr>
        <w:t xml:space="preserve"> skjelvande </w:t>
      </w:r>
      <w:r w:rsidR="00B53AD9">
        <w:rPr>
          <w:sz w:val="28"/>
          <w:szCs w:val="28"/>
        </w:rPr>
        <w:t xml:space="preserve">og audmjuke </w:t>
      </w:r>
      <w:r>
        <w:rPr>
          <w:sz w:val="28"/>
          <w:szCs w:val="28"/>
        </w:rPr>
        <w:t>mannen som tende OL-elden i Atlanta i 199</w:t>
      </w:r>
      <w:r w:rsidR="004A7FD0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2A66BD">
        <w:rPr>
          <w:sz w:val="28"/>
          <w:szCs w:val="28"/>
        </w:rPr>
        <w:t xml:space="preserve">Det var ikkje mykje att av den </w:t>
      </w:r>
      <w:r w:rsidR="00B53AD9">
        <w:rPr>
          <w:sz w:val="28"/>
          <w:szCs w:val="28"/>
        </w:rPr>
        <w:t xml:space="preserve">stormunna, hardtslåande, </w:t>
      </w:r>
      <w:r w:rsidR="002A66BD">
        <w:rPr>
          <w:sz w:val="28"/>
          <w:szCs w:val="28"/>
        </w:rPr>
        <w:t xml:space="preserve">dansande </w:t>
      </w:r>
      <w:r w:rsidR="004A7FD0">
        <w:rPr>
          <w:sz w:val="28"/>
          <w:szCs w:val="28"/>
        </w:rPr>
        <w:t xml:space="preserve">og leikande </w:t>
      </w:r>
      <w:r w:rsidR="002A66BD">
        <w:rPr>
          <w:sz w:val="28"/>
          <w:szCs w:val="28"/>
        </w:rPr>
        <w:t xml:space="preserve">boksaren som me hugsar frå 1960 og 70-talet. </w:t>
      </w:r>
      <w:r>
        <w:rPr>
          <w:sz w:val="28"/>
          <w:szCs w:val="28"/>
        </w:rPr>
        <w:t xml:space="preserve"> </w:t>
      </w:r>
    </w:p>
    <w:p w14:paraId="4624CF11" w14:textId="725DB550" w:rsidR="003A1FC9" w:rsidRDefault="002A66BD" w:rsidP="0013278E">
      <w:pPr>
        <w:jc w:val="both"/>
        <w:rPr>
          <w:sz w:val="28"/>
          <w:szCs w:val="28"/>
        </w:rPr>
      </w:pPr>
      <w:r w:rsidRPr="004A7FD0">
        <w:rPr>
          <w:sz w:val="28"/>
          <w:szCs w:val="28"/>
        </w:rPr>
        <w:lastRenderedPageBreak/>
        <w:t>Etter at han vart sjuk, begynte han å ta</w:t>
      </w:r>
      <w:r w:rsidR="004A7FD0" w:rsidRPr="004A7FD0">
        <w:rPr>
          <w:sz w:val="28"/>
          <w:szCs w:val="28"/>
        </w:rPr>
        <w:t xml:space="preserve"> den muslimske</w:t>
      </w:r>
      <w:r w:rsidRPr="004A7FD0">
        <w:rPr>
          <w:sz w:val="28"/>
          <w:szCs w:val="28"/>
        </w:rPr>
        <w:t xml:space="preserve"> trua si meir </w:t>
      </w:r>
      <w:r w:rsidR="004A7FD0">
        <w:rPr>
          <w:sz w:val="28"/>
          <w:szCs w:val="28"/>
        </w:rPr>
        <w:t xml:space="preserve">på </w:t>
      </w:r>
      <w:r w:rsidRPr="004A7FD0">
        <w:rPr>
          <w:sz w:val="28"/>
          <w:szCs w:val="28"/>
        </w:rPr>
        <w:t xml:space="preserve">alvor, og </w:t>
      </w:r>
      <w:r w:rsidR="004A7FD0" w:rsidRPr="004A7FD0">
        <w:rPr>
          <w:sz w:val="28"/>
          <w:szCs w:val="28"/>
        </w:rPr>
        <w:t xml:space="preserve">han stod </w:t>
      </w:r>
      <w:r w:rsidR="004A7FD0">
        <w:rPr>
          <w:sz w:val="28"/>
          <w:szCs w:val="28"/>
        </w:rPr>
        <w:t xml:space="preserve">fram som ein angrande syndar. Han var redd for at han på domedag ville koma til å falla </w:t>
      </w:r>
      <w:r w:rsidR="003A1FC9">
        <w:rPr>
          <w:sz w:val="28"/>
          <w:szCs w:val="28"/>
        </w:rPr>
        <w:t xml:space="preserve">totalt </w:t>
      </w:r>
      <w:r w:rsidR="004A7FD0">
        <w:rPr>
          <w:sz w:val="28"/>
          <w:szCs w:val="28"/>
        </w:rPr>
        <w:t>gjennom</w:t>
      </w:r>
      <w:r w:rsidR="003A1FC9">
        <w:rPr>
          <w:sz w:val="28"/>
          <w:szCs w:val="28"/>
        </w:rPr>
        <w:t>, og at han kom til å fortena helvete meir enn himmelen.</w:t>
      </w:r>
      <w:r w:rsidR="004A7FD0">
        <w:rPr>
          <w:sz w:val="28"/>
          <w:szCs w:val="28"/>
        </w:rPr>
        <w:t xml:space="preserve"> Det hadde vore for mange stygge ting i livet hans, og han trudde, som alle muslimar, at </w:t>
      </w:r>
      <w:r w:rsidR="003A1FC9">
        <w:rPr>
          <w:sz w:val="28"/>
          <w:szCs w:val="28"/>
        </w:rPr>
        <w:t xml:space="preserve">dei som </w:t>
      </w:r>
      <w:r w:rsidR="00B53AD9">
        <w:rPr>
          <w:sz w:val="28"/>
          <w:szCs w:val="28"/>
        </w:rPr>
        <w:t>gjer</w:t>
      </w:r>
      <w:r w:rsidR="003A1FC9">
        <w:rPr>
          <w:sz w:val="28"/>
          <w:szCs w:val="28"/>
        </w:rPr>
        <w:t xml:space="preserve"> meir vondt enn godt i livet, har helvete i vente. Difor satsa han den siste delen av livet sitt på å gjera så mykje godt for andre som han klarte. «Gode gjerningar er innbetalt leige for eit rom i himmelen,» </w:t>
      </w:r>
      <w:r w:rsidR="009553AE">
        <w:rPr>
          <w:sz w:val="28"/>
          <w:szCs w:val="28"/>
        </w:rPr>
        <w:t xml:space="preserve">fortalde han barna sine. </w:t>
      </w:r>
      <w:r w:rsidR="00005B0E">
        <w:rPr>
          <w:sz w:val="28"/>
          <w:szCs w:val="28"/>
        </w:rPr>
        <w:t xml:space="preserve">Faktisk ikkje heilt ulikt slik dei fleste verdas menneske tenkjer om denne saka. </w:t>
      </w:r>
    </w:p>
    <w:p w14:paraId="4995992B" w14:textId="035D6931" w:rsidR="009553AE" w:rsidRDefault="00005B0E" w:rsidP="001327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Og sjølv om dette er islams lære, skjønar me alle </w:t>
      </w:r>
      <w:r w:rsidR="007A2416">
        <w:rPr>
          <w:sz w:val="28"/>
          <w:szCs w:val="28"/>
        </w:rPr>
        <w:t>at ein slik tenkjemåte</w:t>
      </w:r>
      <w:r w:rsidR="009553AE">
        <w:rPr>
          <w:sz w:val="28"/>
          <w:szCs w:val="28"/>
        </w:rPr>
        <w:t xml:space="preserve"> ikkje held vatn. Ikkje ein gong i ein jordisk rettssal kan nokon dra vekslar på sine gode gjerningar</w:t>
      </w:r>
      <w:r w:rsidR="008F7782">
        <w:rPr>
          <w:sz w:val="28"/>
          <w:szCs w:val="28"/>
        </w:rPr>
        <w:t xml:space="preserve"> dersom ein står der tiltalt for eit brotsverk. Det blir utelukkande utmålt straff for lovbrotet utan at det blir skjegla vesentleg til alle dei gongane ein person har vore lovlydig. </w:t>
      </w:r>
    </w:p>
    <w:p w14:paraId="431F38A7" w14:textId="76C2B4EA" w:rsidR="003337DF" w:rsidRPr="009C2FCB" w:rsidRDefault="003337DF" w:rsidP="0013278E">
      <w:pPr>
        <w:jc w:val="both"/>
        <w:rPr>
          <w:sz w:val="28"/>
          <w:szCs w:val="28"/>
        </w:rPr>
      </w:pPr>
      <w:r w:rsidRPr="000207D1">
        <w:rPr>
          <w:sz w:val="28"/>
          <w:szCs w:val="28"/>
        </w:rPr>
        <w:t xml:space="preserve">Du verda kor godt det hadde vore for Muhammed Ali </w:t>
      </w:r>
      <w:r w:rsidR="00BC4719" w:rsidRPr="000207D1">
        <w:rPr>
          <w:sz w:val="28"/>
          <w:szCs w:val="28"/>
        </w:rPr>
        <w:t>dersom han hadde kjent</w:t>
      </w:r>
      <w:r w:rsidRPr="000207D1">
        <w:rPr>
          <w:sz w:val="28"/>
          <w:szCs w:val="28"/>
        </w:rPr>
        <w:t xml:space="preserve"> Jesus Kristus</w:t>
      </w:r>
      <w:r w:rsidR="000207D1" w:rsidRPr="000207D1">
        <w:rPr>
          <w:sz w:val="28"/>
          <w:szCs w:val="28"/>
        </w:rPr>
        <w:t>,</w:t>
      </w:r>
      <w:r w:rsidR="000207D1">
        <w:rPr>
          <w:sz w:val="28"/>
          <w:szCs w:val="28"/>
        </w:rPr>
        <w:t xml:space="preserve"> Guds frelsesgåve til menneskeslekta.</w:t>
      </w:r>
      <w:r w:rsidR="001E3CFC" w:rsidRPr="000207D1">
        <w:rPr>
          <w:sz w:val="28"/>
          <w:szCs w:val="28"/>
        </w:rPr>
        <w:t xml:space="preserve"> </w:t>
      </w:r>
      <w:r w:rsidR="001E3CFC" w:rsidRPr="00BE4601">
        <w:rPr>
          <w:sz w:val="28"/>
          <w:szCs w:val="28"/>
        </w:rPr>
        <w:t xml:space="preserve">Då kunne han ha sett døden og domen i møte utan frykt. </w:t>
      </w:r>
      <w:r w:rsidR="00BE4601" w:rsidRPr="00BE4601">
        <w:rPr>
          <w:sz w:val="28"/>
          <w:szCs w:val="28"/>
        </w:rPr>
        <w:t>Å møta f</w:t>
      </w:r>
      <w:r w:rsidR="00BE4601">
        <w:rPr>
          <w:sz w:val="28"/>
          <w:szCs w:val="28"/>
        </w:rPr>
        <w:t xml:space="preserve">or Guds domstol i einsam majestet er ei tapt sak, sjølv for Muhammed Ali. Men å møta for Guds domstol saman med Jesus Kristus, er </w:t>
      </w:r>
      <w:r w:rsidR="00203A4D">
        <w:rPr>
          <w:sz w:val="28"/>
          <w:szCs w:val="28"/>
        </w:rPr>
        <w:t>ein garantert suksess</w:t>
      </w:r>
      <w:r w:rsidR="000207D1">
        <w:rPr>
          <w:sz w:val="28"/>
          <w:szCs w:val="28"/>
        </w:rPr>
        <w:t xml:space="preserve"> for ein</w:t>
      </w:r>
      <w:r w:rsidR="005F409F">
        <w:rPr>
          <w:sz w:val="28"/>
          <w:szCs w:val="28"/>
        </w:rPr>
        <w:t xml:space="preserve"> </w:t>
      </w:r>
      <w:r w:rsidR="000207D1">
        <w:rPr>
          <w:sz w:val="28"/>
          <w:szCs w:val="28"/>
        </w:rPr>
        <w:t xml:space="preserve">kvar. </w:t>
      </w:r>
      <w:r w:rsidR="00BF1638">
        <w:rPr>
          <w:sz w:val="28"/>
          <w:szCs w:val="28"/>
        </w:rPr>
        <w:t xml:space="preserve">Då er det fri tilgang til himmelen uansett kor store synder ein måtte ha på rullebladet sitt. </w:t>
      </w:r>
      <w:r w:rsidR="005F409F" w:rsidRPr="009C2FCB">
        <w:rPr>
          <w:sz w:val="28"/>
          <w:szCs w:val="28"/>
        </w:rPr>
        <w:t>Så stor er Jesu historiske betydning</w:t>
      </w:r>
      <w:r w:rsidR="00B53AD9">
        <w:rPr>
          <w:sz w:val="28"/>
          <w:szCs w:val="28"/>
        </w:rPr>
        <w:t>.</w:t>
      </w:r>
    </w:p>
    <w:p w14:paraId="478B609B" w14:textId="38901A8C" w:rsidR="00BF1638" w:rsidRDefault="00BF1638" w:rsidP="0013278E">
      <w:pPr>
        <w:jc w:val="both"/>
        <w:rPr>
          <w:sz w:val="28"/>
          <w:szCs w:val="28"/>
        </w:rPr>
      </w:pPr>
      <w:r w:rsidRPr="009C2FCB">
        <w:rPr>
          <w:sz w:val="28"/>
          <w:szCs w:val="28"/>
        </w:rPr>
        <w:t>Det</w:t>
      </w:r>
      <w:r w:rsidR="009C2FCB" w:rsidRPr="009C2FCB">
        <w:rPr>
          <w:sz w:val="28"/>
          <w:szCs w:val="28"/>
        </w:rPr>
        <w:t xml:space="preserve"> var DETTE Muhammed Ali skulle ha visst. Det hadde v</w:t>
      </w:r>
      <w:r w:rsidR="009C2FCB">
        <w:rPr>
          <w:sz w:val="28"/>
          <w:szCs w:val="28"/>
        </w:rPr>
        <w:t>ore så fint og viktig om han for ein gong</w:t>
      </w:r>
      <w:r w:rsidR="00F35AED">
        <w:rPr>
          <w:sz w:val="28"/>
          <w:szCs w:val="28"/>
        </w:rPr>
        <w:t>s</w:t>
      </w:r>
      <w:r w:rsidR="009C2FCB">
        <w:rPr>
          <w:sz w:val="28"/>
          <w:szCs w:val="28"/>
        </w:rPr>
        <w:t xml:space="preserve"> skuld kunne fått stola på andre enn seg sjølv. </w:t>
      </w:r>
      <w:r w:rsidR="009C2FCB" w:rsidRPr="009C2FCB">
        <w:rPr>
          <w:sz w:val="28"/>
          <w:szCs w:val="28"/>
        </w:rPr>
        <w:t xml:space="preserve">I bokseringen klarte han seg på eiga hand. </w:t>
      </w:r>
      <w:r w:rsidR="009C2FCB">
        <w:rPr>
          <w:sz w:val="28"/>
          <w:szCs w:val="28"/>
        </w:rPr>
        <w:t xml:space="preserve">I møte med Gud </w:t>
      </w:r>
      <w:r w:rsidR="00F35AED">
        <w:rPr>
          <w:sz w:val="28"/>
          <w:szCs w:val="28"/>
        </w:rPr>
        <w:t xml:space="preserve">er det berre Jesus Kristus som duger. </w:t>
      </w:r>
    </w:p>
    <w:p w14:paraId="4BAF8756" w14:textId="0C4B9BB3" w:rsidR="00F35AED" w:rsidRPr="00C905C3" w:rsidRDefault="00F35AED" w:rsidP="0013278E">
      <w:pPr>
        <w:jc w:val="both"/>
        <w:rPr>
          <w:sz w:val="28"/>
          <w:szCs w:val="28"/>
          <w:lang w:val="nb-NO"/>
        </w:rPr>
      </w:pPr>
      <w:r>
        <w:rPr>
          <w:sz w:val="28"/>
          <w:szCs w:val="28"/>
        </w:rPr>
        <w:t xml:space="preserve">Muhammed Ali valde å møta </w:t>
      </w:r>
      <w:r w:rsidR="00C905C3">
        <w:rPr>
          <w:sz w:val="28"/>
          <w:szCs w:val="28"/>
        </w:rPr>
        <w:t xml:space="preserve">Gud åleine. Det må ikkje du som les dette tenkja på ein gong. </w:t>
      </w:r>
      <w:r w:rsidR="00C905C3">
        <w:rPr>
          <w:sz w:val="28"/>
          <w:szCs w:val="28"/>
          <w:lang w:val="nb-NO"/>
        </w:rPr>
        <w:t>Så k</w:t>
      </w:r>
      <w:r w:rsidR="00C905C3" w:rsidRPr="00C905C3">
        <w:rPr>
          <w:sz w:val="28"/>
          <w:szCs w:val="28"/>
          <w:lang w:val="nb-NO"/>
        </w:rPr>
        <w:t xml:space="preserve">nytt deg opp til Jesus Kristus, og begynn å tru på han, så </w:t>
      </w:r>
      <w:r w:rsidR="00C905C3">
        <w:rPr>
          <w:sz w:val="28"/>
          <w:szCs w:val="28"/>
          <w:lang w:val="nb-NO"/>
        </w:rPr>
        <w:t>skal du bli</w:t>
      </w:r>
      <w:r w:rsidR="00C905C3" w:rsidRPr="00C905C3">
        <w:rPr>
          <w:sz w:val="28"/>
          <w:szCs w:val="28"/>
          <w:lang w:val="nb-NO"/>
        </w:rPr>
        <w:t xml:space="preserve"> </w:t>
      </w:r>
      <w:r w:rsidR="00C905C3">
        <w:rPr>
          <w:sz w:val="28"/>
          <w:szCs w:val="28"/>
          <w:lang w:val="nb-NO"/>
        </w:rPr>
        <w:t xml:space="preserve">evig </w:t>
      </w:r>
      <w:r w:rsidR="00C905C3" w:rsidRPr="00C905C3">
        <w:rPr>
          <w:sz w:val="28"/>
          <w:szCs w:val="28"/>
          <w:lang w:val="nb-NO"/>
        </w:rPr>
        <w:t>fre</w:t>
      </w:r>
      <w:r w:rsidR="00C905C3">
        <w:rPr>
          <w:sz w:val="28"/>
          <w:szCs w:val="28"/>
          <w:lang w:val="nb-NO"/>
        </w:rPr>
        <w:t>lst.</w:t>
      </w:r>
    </w:p>
    <w:p w14:paraId="591FB774" w14:textId="77777777" w:rsidR="0013278E" w:rsidRPr="00C905C3" w:rsidRDefault="0013278E">
      <w:pPr>
        <w:rPr>
          <w:b/>
          <w:bCs/>
          <w:color w:val="0070C0"/>
          <w:sz w:val="44"/>
          <w:szCs w:val="44"/>
          <w:lang w:val="nb-NO"/>
        </w:rPr>
        <w:sectPr w:rsidR="0013278E" w:rsidRPr="00C905C3" w:rsidSect="0013278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561D603" w14:textId="164433B6" w:rsidR="008F7782" w:rsidRPr="0013278E" w:rsidRDefault="0013278E">
      <w:pPr>
        <w:rPr>
          <w:b/>
          <w:bCs/>
          <w:sz w:val="28"/>
          <w:szCs w:val="28"/>
        </w:rPr>
      </w:pPr>
      <w:r w:rsidRPr="0013278E">
        <w:rPr>
          <w:b/>
          <w:bCs/>
          <w:color w:val="0070C0"/>
          <w:sz w:val="44"/>
          <w:szCs w:val="44"/>
        </w:rPr>
        <w:t xml:space="preserve">Hjarteleg velkomen til gudsteneste i Kristkyrkja komande søndag kl 11. Der vil du få høyra meir om Guds </w:t>
      </w:r>
      <w:r w:rsidR="00F518B0">
        <w:rPr>
          <w:b/>
          <w:bCs/>
          <w:color w:val="0070C0"/>
          <w:sz w:val="44"/>
          <w:szCs w:val="44"/>
        </w:rPr>
        <w:t>gode frelsesordning for oss menneske</w:t>
      </w:r>
      <w:r w:rsidRPr="0013278E">
        <w:rPr>
          <w:b/>
          <w:bCs/>
          <w:color w:val="0070C0"/>
          <w:sz w:val="44"/>
          <w:szCs w:val="44"/>
        </w:rPr>
        <w:t xml:space="preserve">. </w:t>
      </w:r>
    </w:p>
    <w:sectPr w:rsidR="008F7782" w:rsidRPr="0013278E" w:rsidSect="0013278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1E"/>
    <w:rsid w:val="00002D1E"/>
    <w:rsid w:val="00005B0E"/>
    <w:rsid w:val="000207D1"/>
    <w:rsid w:val="00034273"/>
    <w:rsid w:val="0013278E"/>
    <w:rsid w:val="00153B3A"/>
    <w:rsid w:val="00174AD6"/>
    <w:rsid w:val="001E3CFC"/>
    <w:rsid w:val="00203A4D"/>
    <w:rsid w:val="002A66BD"/>
    <w:rsid w:val="003337DF"/>
    <w:rsid w:val="00397ADF"/>
    <w:rsid w:val="003A1FC9"/>
    <w:rsid w:val="004A7FD0"/>
    <w:rsid w:val="005135E4"/>
    <w:rsid w:val="005F409F"/>
    <w:rsid w:val="00601558"/>
    <w:rsid w:val="00661591"/>
    <w:rsid w:val="007A2416"/>
    <w:rsid w:val="00880D68"/>
    <w:rsid w:val="008F7782"/>
    <w:rsid w:val="00921E66"/>
    <w:rsid w:val="009553AE"/>
    <w:rsid w:val="009C2FCB"/>
    <w:rsid w:val="00A0670C"/>
    <w:rsid w:val="00A569C1"/>
    <w:rsid w:val="00B53AD9"/>
    <w:rsid w:val="00B877A2"/>
    <w:rsid w:val="00BC4719"/>
    <w:rsid w:val="00BE4601"/>
    <w:rsid w:val="00BF1638"/>
    <w:rsid w:val="00C905C3"/>
    <w:rsid w:val="00D1209C"/>
    <w:rsid w:val="00E410B8"/>
    <w:rsid w:val="00F35AED"/>
    <w:rsid w:val="00F518B0"/>
    <w:rsid w:val="00FB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C2541"/>
  <w15:chartTrackingRefBased/>
  <w15:docId w15:val="{453A69AB-FF33-4218-9BAC-15CB39C6E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25B93-2A77-4A07-B25A-9E348F56C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474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Thoresen</dc:creator>
  <cp:keywords/>
  <dc:description/>
  <cp:lastModifiedBy>Jens Thoresen</cp:lastModifiedBy>
  <cp:revision>4</cp:revision>
  <dcterms:created xsi:type="dcterms:W3CDTF">2022-02-08T10:44:00Z</dcterms:created>
  <dcterms:modified xsi:type="dcterms:W3CDTF">2022-02-08T19:42:00Z</dcterms:modified>
</cp:coreProperties>
</file>