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EBE" w:rsidRDefault="002F3528">
      <w:pPr>
        <w:rPr>
          <w:b/>
          <w:sz w:val="40"/>
          <w:u w:val="single"/>
        </w:rPr>
      </w:pPr>
      <w:proofErr w:type="spellStart"/>
      <w:r w:rsidRPr="002F3528">
        <w:rPr>
          <w:b/>
          <w:sz w:val="40"/>
          <w:u w:val="single"/>
        </w:rPr>
        <w:t>Zoar</w:t>
      </w:r>
      <w:proofErr w:type="spellEnd"/>
      <w:r w:rsidRPr="002F3528">
        <w:rPr>
          <w:b/>
          <w:sz w:val="40"/>
          <w:u w:val="single"/>
        </w:rPr>
        <w:t>, Halsnøy 27.mai. 2018</w:t>
      </w:r>
    </w:p>
    <w:p w:rsidR="002F3528" w:rsidRDefault="002F3528">
      <w:pPr>
        <w:rPr>
          <w:sz w:val="32"/>
        </w:rPr>
      </w:pPr>
      <w:r>
        <w:rPr>
          <w:sz w:val="32"/>
        </w:rPr>
        <w:t xml:space="preserve">Bibelen talar mykje om vekst. </w:t>
      </w:r>
    </w:p>
    <w:p w:rsidR="00F4529F" w:rsidRDefault="00F4529F">
      <w:pPr>
        <w:rPr>
          <w:rStyle w:val="verse"/>
          <w:rFonts w:asciiTheme="minorHAnsi" w:hAnsiTheme="minorHAnsi" w:cstheme="minorHAnsi"/>
          <w:color w:val="333333"/>
          <w:sz w:val="32"/>
          <w:szCs w:val="27"/>
        </w:rPr>
      </w:pPr>
      <w:r>
        <w:rPr>
          <w:sz w:val="32"/>
        </w:rPr>
        <w:t xml:space="preserve">Jesus sa: </w:t>
      </w:r>
      <w:r w:rsidRPr="00F4529F">
        <w:rPr>
          <w:rStyle w:val="versenumber"/>
          <w:rFonts w:asciiTheme="minorHAnsi" w:hAnsiTheme="minorHAnsi" w:cstheme="minorHAnsi"/>
          <w:sz w:val="20"/>
          <w:szCs w:val="16"/>
        </w:rPr>
        <w:t>26</w:t>
      </w:r>
      <w:r w:rsidRPr="00F4529F">
        <w:rPr>
          <w:rFonts w:asciiTheme="minorHAnsi" w:hAnsiTheme="minorHAnsi" w:cstheme="minorHAnsi"/>
          <w:color w:val="333333"/>
          <w:sz w:val="32"/>
          <w:szCs w:val="27"/>
        </w:rPr>
        <w:t> </w:t>
      </w:r>
      <w:r w:rsidRPr="00F4529F">
        <w:rPr>
          <w:rStyle w:val="verse"/>
          <w:rFonts w:asciiTheme="minorHAnsi" w:hAnsiTheme="minorHAnsi" w:cstheme="minorHAnsi"/>
          <w:color w:val="333333"/>
          <w:sz w:val="32"/>
          <w:szCs w:val="27"/>
        </w:rPr>
        <w:t>«Med Guds rike er det slik: Det er som når ein mann har sådd kornet i jorda.</w:t>
      </w:r>
      <w:r w:rsidRPr="00F4529F">
        <w:rPr>
          <w:rFonts w:asciiTheme="minorHAnsi" w:hAnsiTheme="minorHAnsi" w:cstheme="minorHAnsi"/>
          <w:color w:val="333333"/>
          <w:sz w:val="32"/>
          <w:szCs w:val="27"/>
        </w:rPr>
        <w:t xml:space="preserve"> </w:t>
      </w:r>
      <w:bookmarkStart w:id="0" w:name="27"/>
      <w:r w:rsidRPr="00F4529F">
        <w:rPr>
          <w:rFonts w:asciiTheme="minorHAnsi" w:hAnsiTheme="minorHAnsi" w:cstheme="minorHAnsi"/>
          <w:color w:val="333333"/>
          <w:sz w:val="32"/>
          <w:szCs w:val="27"/>
        </w:rPr>
        <w:fldChar w:fldCharType="begin"/>
      </w:r>
      <w:r w:rsidRPr="00F4529F">
        <w:rPr>
          <w:rFonts w:asciiTheme="minorHAnsi" w:hAnsiTheme="minorHAnsi" w:cstheme="minorHAnsi"/>
          <w:color w:val="333333"/>
          <w:sz w:val="32"/>
          <w:szCs w:val="27"/>
        </w:rPr>
        <w:instrText xml:space="preserve"> HYPERLINK "javascript:showBibleRef(%22ref2_4_27link%22,%20%22ref2_4_27%22);" </w:instrText>
      </w:r>
      <w:r w:rsidRPr="00F4529F">
        <w:rPr>
          <w:rFonts w:asciiTheme="minorHAnsi" w:hAnsiTheme="minorHAnsi" w:cstheme="minorHAnsi"/>
          <w:color w:val="333333"/>
          <w:sz w:val="32"/>
          <w:szCs w:val="27"/>
        </w:rPr>
        <w:fldChar w:fldCharType="separate"/>
      </w:r>
      <w:r w:rsidRPr="00F4529F">
        <w:rPr>
          <w:rFonts w:asciiTheme="minorHAnsi" w:hAnsiTheme="minorHAnsi" w:cstheme="minorHAnsi"/>
          <w:b/>
          <w:bCs/>
          <w:color w:val="ED1C24"/>
          <w:szCs w:val="16"/>
          <w:vertAlign w:val="superscript"/>
        </w:rPr>
        <w:t>27</w:t>
      </w:r>
      <w:r w:rsidRPr="00F4529F">
        <w:rPr>
          <w:rFonts w:asciiTheme="minorHAnsi" w:hAnsiTheme="minorHAnsi" w:cstheme="minorHAnsi"/>
          <w:color w:val="333333"/>
          <w:sz w:val="32"/>
          <w:szCs w:val="27"/>
        </w:rPr>
        <w:fldChar w:fldCharType="end"/>
      </w:r>
      <w:bookmarkEnd w:id="0"/>
      <w:r w:rsidRPr="00F4529F">
        <w:rPr>
          <w:rFonts w:asciiTheme="minorHAnsi" w:hAnsiTheme="minorHAnsi" w:cstheme="minorHAnsi"/>
          <w:color w:val="333333"/>
          <w:sz w:val="32"/>
          <w:szCs w:val="27"/>
        </w:rPr>
        <w:t> </w:t>
      </w:r>
      <w:r w:rsidRPr="00F4529F">
        <w:rPr>
          <w:rStyle w:val="verse"/>
          <w:rFonts w:asciiTheme="minorHAnsi" w:hAnsiTheme="minorHAnsi" w:cstheme="minorHAnsi"/>
          <w:color w:val="333333"/>
          <w:sz w:val="32"/>
          <w:szCs w:val="27"/>
        </w:rPr>
        <w:t>Han søv og står opp, det blir natt og det blir dag, og kornet gror og veks; han veit ikkje korleis det går til.</w:t>
      </w:r>
      <w:r w:rsidRPr="00F4529F">
        <w:rPr>
          <w:rFonts w:asciiTheme="minorHAnsi" w:hAnsiTheme="minorHAnsi" w:cstheme="minorHAnsi"/>
          <w:color w:val="333333"/>
          <w:sz w:val="32"/>
          <w:szCs w:val="27"/>
        </w:rPr>
        <w:t xml:space="preserve"> </w:t>
      </w:r>
      <w:r w:rsidRPr="00F4529F">
        <w:rPr>
          <w:rStyle w:val="versenumber"/>
          <w:rFonts w:asciiTheme="minorHAnsi" w:hAnsiTheme="minorHAnsi" w:cstheme="minorHAnsi"/>
          <w:sz w:val="20"/>
          <w:szCs w:val="16"/>
        </w:rPr>
        <w:t>28</w:t>
      </w:r>
      <w:r w:rsidRPr="00F4529F">
        <w:rPr>
          <w:rFonts w:asciiTheme="minorHAnsi" w:hAnsiTheme="minorHAnsi" w:cstheme="minorHAnsi"/>
          <w:color w:val="333333"/>
          <w:sz w:val="32"/>
          <w:szCs w:val="27"/>
        </w:rPr>
        <w:t> </w:t>
      </w:r>
      <w:r w:rsidRPr="00F4529F">
        <w:rPr>
          <w:rStyle w:val="verse"/>
          <w:rFonts w:asciiTheme="minorHAnsi" w:hAnsiTheme="minorHAnsi" w:cstheme="minorHAnsi"/>
          <w:color w:val="333333"/>
          <w:sz w:val="32"/>
          <w:szCs w:val="27"/>
        </w:rPr>
        <w:t>Av seg sjølv ber jorda grøde, først strå, så aks, så fulle korn i akset.</w:t>
      </w:r>
      <w:r w:rsidRPr="00F4529F">
        <w:rPr>
          <w:rFonts w:asciiTheme="minorHAnsi" w:hAnsiTheme="minorHAnsi" w:cstheme="minorHAnsi"/>
          <w:color w:val="333333"/>
          <w:sz w:val="32"/>
          <w:szCs w:val="27"/>
        </w:rPr>
        <w:t xml:space="preserve"> </w:t>
      </w:r>
      <w:bookmarkStart w:id="1" w:name="29"/>
      <w:r w:rsidRPr="00F4529F">
        <w:rPr>
          <w:rFonts w:asciiTheme="minorHAnsi" w:hAnsiTheme="minorHAnsi" w:cstheme="minorHAnsi"/>
          <w:color w:val="333333"/>
          <w:sz w:val="32"/>
          <w:szCs w:val="27"/>
        </w:rPr>
        <w:fldChar w:fldCharType="begin"/>
      </w:r>
      <w:r w:rsidRPr="00F4529F">
        <w:rPr>
          <w:rFonts w:asciiTheme="minorHAnsi" w:hAnsiTheme="minorHAnsi" w:cstheme="minorHAnsi"/>
          <w:color w:val="333333"/>
          <w:sz w:val="32"/>
          <w:szCs w:val="27"/>
        </w:rPr>
        <w:instrText xml:space="preserve"> HYPERLINK "javascript:showBibleRef(%22ref2_4_29link%22,%20%22ref2_4_29%22);" </w:instrText>
      </w:r>
      <w:r w:rsidRPr="00F4529F">
        <w:rPr>
          <w:rFonts w:asciiTheme="minorHAnsi" w:hAnsiTheme="minorHAnsi" w:cstheme="minorHAnsi"/>
          <w:color w:val="333333"/>
          <w:sz w:val="32"/>
          <w:szCs w:val="27"/>
        </w:rPr>
        <w:fldChar w:fldCharType="separate"/>
      </w:r>
      <w:r w:rsidRPr="00F4529F">
        <w:rPr>
          <w:rFonts w:asciiTheme="minorHAnsi" w:hAnsiTheme="minorHAnsi" w:cstheme="minorHAnsi"/>
          <w:b/>
          <w:bCs/>
          <w:color w:val="ED1C24"/>
          <w:szCs w:val="16"/>
          <w:vertAlign w:val="superscript"/>
        </w:rPr>
        <w:t>29</w:t>
      </w:r>
      <w:r w:rsidRPr="00F4529F">
        <w:rPr>
          <w:rFonts w:asciiTheme="minorHAnsi" w:hAnsiTheme="minorHAnsi" w:cstheme="minorHAnsi"/>
          <w:color w:val="333333"/>
          <w:sz w:val="32"/>
          <w:szCs w:val="27"/>
        </w:rPr>
        <w:fldChar w:fldCharType="end"/>
      </w:r>
      <w:bookmarkEnd w:id="1"/>
      <w:r w:rsidRPr="00F4529F">
        <w:rPr>
          <w:rFonts w:asciiTheme="minorHAnsi" w:hAnsiTheme="minorHAnsi" w:cstheme="minorHAnsi"/>
          <w:color w:val="333333"/>
          <w:sz w:val="32"/>
          <w:szCs w:val="27"/>
        </w:rPr>
        <w:t> </w:t>
      </w:r>
      <w:r w:rsidRPr="00F4529F">
        <w:rPr>
          <w:rStyle w:val="verse"/>
          <w:rFonts w:asciiTheme="minorHAnsi" w:hAnsiTheme="minorHAnsi" w:cstheme="minorHAnsi"/>
          <w:color w:val="333333"/>
          <w:sz w:val="32"/>
          <w:szCs w:val="27"/>
        </w:rPr>
        <w:t>Så snart grøda er mogen, svingar han sigden, for hausten er komen.»</w:t>
      </w:r>
    </w:p>
    <w:p w:rsidR="00F4529F" w:rsidRDefault="00F4529F">
      <w:pPr>
        <w:rPr>
          <w:rStyle w:val="verse"/>
          <w:rFonts w:asciiTheme="minorHAnsi" w:hAnsiTheme="minorHAnsi" w:cstheme="minorHAnsi"/>
          <w:color w:val="333333"/>
          <w:sz w:val="32"/>
          <w:szCs w:val="27"/>
        </w:rPr>
      </w:pPr>
      <w:r>
        <w:rPr>
          <w:rStyle w:val="verse"/>
          <w:rFonts w:asciiTheme="minorHAnsi" w:hAnsiTheme="minorHAnsi" w:cstheme="minorHAnsi"/>
          <w:color w:val="333333"/>
          <w:sz w:val="32"/>
          <w:szCs w:val="27"/>
        </w:rPr>
        <w:t xml:space="preserve">Guds rike veks altså fram mellom oss som eit resultat av at Guds ord vert sådd ut i verda. </w:t>
      </w:r>
    </w:p>
    <w:p w:rsidR="00F4529F" w:rsidRDefault="00F4529F">
      <w:pPr>
        <w:rPr>
          <w:rStyle w:val="verse"/>
          <w:rFonts w:asciiTheme="minorHAnsi" w:hAnsiTheme="minorHAnsi" w:cstheme="minorHAnsi"/>
          <w:color w:val="333333"/>
          <w:sz w:val="32"/>
          <w:szCs w:val="27"/>
        </w:rPr>
      </w:pPr>
      <w:r>
        <w:rPr>
          <w:rStyle w:val="verse"/>
          <w:rFonts w:asciiTheme="minorHAnsi" w:hAnsiTheme="minorHAnsi" w:cstheme="minorHAnsi"/>
          <w:color w:val="333333"/>
          <w:sz w:val="32"/>
          <w:szCs w:val="27"/>
        </w:rPr>
        <w:t xml:space="preserve">Det er ei veldig kraft innebygd i Guds ord, i Bibelen. Livskraft. Når folk høyrer eller les, blir det skapt tru og liv, så sant dei tek imot som små barn. </w:t>
      </w:r>
    </w:p>
    <w:p w:rsidR="00260540" w:rsidRPr="00260540" w:rsidRDefault="00F4529F">
      <w:pPr>
        <w:rPr>
          <w:rFonts w:asciiTheme="minorHAnsi" w:hAnsiTheme="minorHAnsi" w:cstheme="minorHAnsi"/>
          <w:color w:val="333333"/>
          <w:sz w:val="32"/>
          <w:szCs w:val="27"/>
        </w:rPr>
      </w:pPr>
      <w:r>
        <w:rPr>
          <w:rStyle w:val="verse"/>
          <w:rFonts w:asciiTheme="minorHAnsi" w:hAnsiTheme="minorHAnsi" w:cstheme="minorHAnsi"/>
          <w:color w:val="333333"/>
          <w:sz w:val="32"/>
          <w:szCs w:val="27"/>
        </w:rPr>
        <w:t xml:space="preserve">I våre dagar har folk så mange innvendingar mot Bibelen, at dei </w:t>
      </w:r>
      <w:r w:rsidR="00260540">
        <w:rPr>
          <w:rStyle w:val="verse"/>
          <w:rFonts w:asciiTheme="minorHAnsi" w:hAnsiTheme="minorHAnsi" w:cstheme="minorHAnsi"/>
          <w:color w:val="333333"/>
          <w:sz w:val="32"/>
          <w:szCs w:val="27"/>
        </w:rPr>
        <w:t xml:space="preserve">langt på veg </w:t>
      </w:r>
      <w:proofErr w:type="spellStart"/>
      <w:r w:rsidR="00260540">
        <w:rPr>
          <w:rStyle w:val="verse"/>
          <w:rFonts w:asciiTheme="minorHAnsi" w:hAnsiTheme="minorHAnsi" w:cstheme="minorHAnsi"/>
          <w:color w:val="333333"/>
          <w:sz w:val="32"/>
          <w:szCs w:val="27"/>
        </w:rPr>
        <w:t>frårøvar</w:t>
      </w:r>
      <w:proofErr w:type="spellEnd"/>
      <w:r w:rsidR="00260540">
        <w:rPr>
          <w:rStyle w:val="verse"/>
          <w:rFonts w:asciiTheme="minorHAnsi" w:hAnsiTheme="minorHAnsi" w:cstheme="minorHAnsi"/>
          <w:color w:val="333333"/>
          <w:sz w:val="32"/>
          <w:szCs w:val="27"/>
        </w:rPr>
        <w:t xml:space="preserve"> seg sjølve sjansen til å bli Guds barn og nyta hans kjærleik i tid og evighet. Det er eit verk av djevelen. For han er også ein </w:t>
      </w:r>
      <w:proofErr w:type="spellStart"/>
      <w:r w:rsidR="00260540">
        <w:rPr>
          <w:rStyle w:val="verse"/>
          <w:rFonts w:asciiTheme="minorHAnsi" w:hAnsiTheme="minorHAnsi" w:cstheme="minorHAnsi"/>
          <w:color w:val="333333"/>
          <w:sz w:val="32"/>
          <w:szCs w:val="27"/>
        </w:rPr>
        <w:t>såmann</w:t>
      </w:r>
      <w:proofErr w:type="spellEnd"/>
      <w:r w:rsidR="00260540">
        <w:rPr>
          <w:rStyle w:val="verse"/>
          <w:rFonts w:asciiTheme="minorHAnsi" w:hAnsiTheme="minorHAnsi" w:cstheme="minorHAnsi"/>
          <w:color w:val="333333"/>
          <w:sz w:val="32"/>
          <w:szCs w:val="27"/>
        </w:rPr>
        <w:t xml:space="preserve">. Han sår innvendingar. </w:t>
      </w:r>
    </w:p>
    <w:p w:rsidR="002F3528" w:rsidRPr="00260540" w:rsidRDefault="002F3528">
      <w:pPr>
        <w:rPr>
          <w:sz w:val="32"/>
          <w:szCs w:val="32"/>
        </w:rPr>
      </w:pPr>
      <w:r w:rsidRPr="00260540">
        <w:rPr>
          <w:sz w:val="32"/>
          <w:szCs w:val="32"/>
        </w:rPr>
        <w:t>De lengtar etter vekst. Godt teikn. Livsteikn.</w:t>
      </w:r>
    </w:p>
    <w:p w:rsidR="002F3528" w:rsidRPr="00260540" w:rsidRDefault="002F3528">
      <w:pPr>
        <w:rPr>
          <w:sz w:val="32"/>
          <w:szCs w:val="32"/>
        </w:rPr>
      </w:pPr>
      <w:r w:rsidRPr="00260540">
        <w:rPr>
          <w:sz w:val="32"/>
          <w:szCs w:val="32"/>
        </w:rPr>
        <w:t xml:space="preserve">Lengselen etter </w:t>
      </w:r>
      <w:r w:rsidR="00260540">
        <w:rPr>
          <w:sz w:val="32"/>
          <w:szCs w:val="32"/>
        </w:rPr>
        <w:t>å sjå nye koma til tru og bli lagt til fellesskapet</w:t>
      </w:r>
      <w:r w:rsidRPr="00260540">
        <w:rPr>
          <w:sz w:val="32"/>
          <w:szCs w:val="32"/>
        </w:rPr>
        <w:t xml:space="preserve"> ligg i alle sanne kristne. </w:t>
      </w:r>
    </w:p>
    <w:p w:rsidR="002F3528" w:rsidRPr="00260540" w:rsidRDefault="002F3528">
      <w:pPr>
        <w:rPr>
          <w:sz w:val="32"/>
          <w:szCs w:val="32"/>
        </w:rPr>
      </w:pPr>
      <w:r w:rsidRPr="00260540">
        <w:rPr>
          <w:sz w:val="32"/>
          <w:szCs w:val="32"/>
        </w:rPr>
        <w:t xml:space="preserve">Me ønskjer oss ein kjempestor familie. </w:t>
      </w:r>
    </w:p>
    <w:p w:rsidR="00066EE5" w:rsidRPr="00260540" w:rsidRDefault="00066EE5">
      <w:pPr>
        <w:rPr>
          <w:sz w:val="32"/>
          <w:szCs w:val="32"/>
        </w:rPr>
      </w:pPr>
      <w:r w:rsidRPr="00260540">
        <w:rPr>
          <w:sz w:val="32"/>
          <w:szCs w:val="32"/>
        </w:rPr>
        <w:t xml:space="preserve">Me vil tømma helvete og </w:t>
      </w:r>
      <w:proofErr w:type="spellStart"/>
      <w:r w:rsidRPr="00260540">
        <w:rPr>
          <w:sz w:val="32"/>
          <w:szCs w:val="32"/>
        </w:rPr>
        <w:t>befolka</w:t>
      </w:r>
      <w:proofErr w:type="spellEnd"/>
      <w:r w:rsidRPr="00260540">
        <w:rPr>
          <w:sz w:val="32"/>
          <w:szCs w:val="32"/>
        </w:rPr>
        <w:t xml:space="preserve"> himmelen. </w:t>
      </w:r>
    </w:p>
    <w:p w:rsidR="002F3528" w:rsidRDefault="002F3528">
      <w:pPr>
        <w:rPr>
          <w:sz w:val="32"/>
          <w:szCs w:val="32"/>
        </w:rPr>
      </w:pPr>
      <w:r w:rsidRPr="00260540">
        <w:rPr>
          <w:sz w:val="32"/>
          <w:szCs w:val="32"/>
        </w:rPr>
        <w:t xml:space="preserve">Jo fleire, jo betre, og </w:t>
      </w:r>
      <w:proofErr w:type="spellStart"/>
      <w:r w:rsidRPr="00260540">
        <w:rPr>
          <w:sz w:val="32"/>
          <w:szCs w:val="32"/>
        </w:rPr>
        <w:t>gøyare</w:t>
      </w:r>
      <w:proofErr w:type="spellEnd"/>
      <w:r w:rsidRPr="00260540">
        <w:rPr>
          <w:sz w:val="32"/>
          <w:szCs w:val="32"/>
        </w:rPr>
        <w:t>.</w:t>
      </w:r>
    </w:p>
    <w:p w:rsidR="00260540" w:rsidRPr="00260540" w:rsidRDefault="00260540">
      <w:pPr>
        <w:rPr>
          <w:sz w:val="32"/>
          <w:szCs w:val="32"/>
        </w:rPr>
      </w:pPr>
      <w:r>
        <w:rPr>
          <w:sz w:val="32"/>
          <w:szCs w:val="32"/>
        </w:rPr>
        <w:t xml:space="preserve">Dersom kyrkja </w:t>
      </w:r>
      <w:proofErr w:type="spellStart"/>
      <w:r>
        <w:rPr>
          <w:sz w:val="32"/>
          <w:szCs w:val="32"/>
        </w:rPr>
        <w:t>stagnerar</w:t>
      </w:r>
      <w:proofErr w:type="spellEnd"/>
      <w:r>
        <w:rPr>
          <w:sz w:val="32"/>
          <w:szCs w:val="32"/>
        </w:rPr>
        <w:t xml:space="preserve">, blinkar det eit blått lys for henne. </w:t>
      </w:r>
    </w:p>
    <w:p w:rsidR="00066EE5" w:rsidRDefault="00066EE5">
      <w:pPr>
        <w:rPr>
          <w:sz w:val="32"/>
          <w:szCs w:val="32"/>
        </w:rPr>
      </w:pPr>
      <w:r w:rsidRPr="00260540">
        <w:rPr>
          <w:sz w:val="32"/>
          <w:szCs w:val="32"/>
        </w:rPr>
        <w:t>Stagnasjon i Guds kyrkje er unaturleg,</w:t>
      </w:r>
      <w:r w:rsidR="00260540">
        <w:rPr>
          <w:sz w:val="32"/>
          <w:szCs w:val="32"/>
        </w:rPr>
        <w:t xml:space="preserve"> og kan indikera mangel på lys, næring eller vatn, eller at det har blitt for mykje ugras i åkeren. </w:t>
      </w:r>
      <w:r w:rsidR="009D7E3E">
        <w:rPr>
          <w:sz w:val="32"/>
          <w:szCs w:val="32"/>
        </w:rPr>
        <w:t>Og me</w:t>
      </w:r>
      <w:r w:rsidR="00D926DF">
        <w:rPr>
          <w:sz w:val="32"/>
          <w:szCs w:val="32"/>
        </w:rPr>
        <w:t>d</w:t>
      </w:r>
      <w:r w:rsidR="009D7E3E">
        <w:rPr>
          <w:sz w:val="32"/>
          <w:szCs w:val="32"/>
        </w:rPr>
        <w:t xml:space="preserve"> ugras meiner eg </w:t>
      </w:r>
      <w:r w:rsidR="009D7E3E">
        <w:rPr>
          <w:sz w:val="32"/>
          <w:szCs w:val="32"/>
        </w:rPr>
        <w:lastRenderedPageBreak/>
        <w:t>uforsonlege haldningar,</w:t>
      </w:r>
      <w:r w:rsidR="00310E1B">
        <w:rPr>
          <w:sz w:val="32"/>
          <w:szCs w:val="32"/>
        </w:rPr>
        <w:t xml:space="preserve"> partidanningar</w:t>
      </w:r>
      <w:r w:rsidR="00D926DF">
        <w:rPr>
          <w:sz w:val="32"/>
          <w:szCs w:val="32"/>
        </w:rPr>
        <w:t xml:space="preserve">, strid, </w:t>
      </w:r>
      <w:r w:rsidR="009D7E3E">
        <w:rPr>
          <w:sz w:val="32"/>
          <w:szCs w:val="32"/>
        </w:rPr>
        <w:t xml:space="preserve"> kritikkånd, baktale</w:t>
      </w:r>
      <w:r w:rsidR="00D926DF">
        <w:rPr>
          <w:sz w:val="32"/>
          <w:szCs w:val="32"/>
        </w:rPr>
        <w:t>, utruskap, uærlegdom, kjærleik til pengar</w:t>
      </w:r>
      <w:r w:rsidR="00310E1B">
        <w:rPr>
          <w:sz w:val="32"/>
          <w:szCs w:val="32"/>
        </w:rPr>
        <w:t>, avgudsdyrking</w:t>
      </w:r>
      <w:r w:rsidR="00D926DF">
        <w:rPr>
          <w:sz w:val="32"/>
          <w:szCs w:val="32"/>
        </w:rPr>
        <w:t>, for å nemna noko.</w:t>
      </w:r>
    </w:p>
    <w:p w:rsidR="00D926DF" w:rsidRDefault="00D926DF">
      <w:pPr>
        <w:rPr>
          <w:sz w:val="32"/>
          <w:szCs w:val="32"/>
        </w:rPr>
      </w:pPr>
      <w:r>
        <w:rPr>
          <w:sz w:val="32"/>
          <w:szCs w:val="32"/>
        </w:rPr>
        <w:t xml:space="preserve">Stundom må me luka i beda, og me må alltid starta i våre eigne. </w:t>
      </w:r>
    </w:p>
    <w:p w:rsidR="00310E1B" w:rsidRDefault="00310E1B">
      <w:pPr>
        <w:rPr>
          <w:sz w:val="32"/>
          <w:szCs w:val="32"/>
        </w:rPr>
      </w:pPr>
      <w:r>
        <w:rPr>
          <w:sz w:val="32"/>
          <w:szCs w:val="32"/>
        </w:rPr>
        <w:t xml:space="preserve">Mangel på næring er mager forkynning av Guds ord. </w:t>
      </w:r>
    </w:p>
    <w:p w:rsidR="00310E1B" w:rsidRDefault="00310E1B">
      <w:pPr>
        <w:rPr>
          <w:sz w:val="32"/>
          <w:szCs w:val="32"/>
        </w:rPr>
      </w:pPr>
      <w:r>
        <w:rPr>
          <w:sz w:val="32"/>
          <w:szCs w:val="32"/>
        </w:rPr>
        <w:t xml:space="preserve">Mangel på vatn blir det når me ikkje gjev rom for Den Heilage Ande i </w:t>
      </w:r>
      <w:proofErr w:type="spellStart"/>
      <w:r>
        <w:rPr>
          <w:sz w:val="32"/>
          <w:szCs w:val="32"/>
        </w:rPr>
        <w:t>møtene</w:t>
      </w:r>
      <w:proofErr w:type="spellEnd"/>
      <w:r>
        <w:rPr>
          <w:sz w:val="32"/>
          <w:szCs w:val="32"/>
        </w:rPr>
        <w:t xml:space="preserve"> våre. </w:t>
      </w:r>
    </w:p>
    <w:p w:rsidR="00066EE5" w:rsidRDefault="00066EE5">
      <w:pPr>
        <w:rPr>
          <w:sz w:val="32"/>
          <w:szCs w:val="32"/>
        </w:rPr>
      </w:pPr>
      <w:r w:rsidRPr="00260540">
        <w:rPr>
          <w:sz w:val="32"/>
          <w:szCs w:val="32"/>
        </w:rPr>
        <w:t>Men så lenge me lid under manglande vekst, så lenge me sukkar til Gud over vår elendighet og lengtar</w:t>
      </w:r>
      <w:r w:rsidR="00260540">
        <w:rPr>
          <w:sz w:val="32"/>
          <w:szCs w:val="32"/>
        </w:rPr>
        <w:t xml:space="preserve"> etter betre tider, </w:t>
      </w:r>
      <w:r w:rsidR="00047516">
        <w:rPr>
          <w:sz w:val="32"/>
          <w:szCs w:val="32"/>
        </w:rPr>
        <w:t xml:space="preserve">då </w:t>
      </w:r>
      <w:r w:rsidR="00260540">
        <w:rPr>
          <w:sz w:val="32"/>
          <w:szCs w:val="32"/>
        </w:rPr>
        <w:t xml:space="preserve">er det liv, og då er det håp om at ting snur. </w:t>
      </w:r>
    </w:p>
    <w:p w:rsidR="00260540" w:rsidRPr="00260540" w:rsidRDefault="00260540">
      <w:pPr>
        <w:rPr>
          <w:sz w:val="32"/>
          <w:szCs w:val="32"/>
        </w:rPr>
      </w:pPr>
      <w:r>
        <w:rPr>
          <w:sz w:val="32"/>
          <w:szCs w:val="32"/>
        </w:rPr>
        <w:t xml:space="preserve">Då </w:t>
      </w:r>
      <w:r w:rsidR="00047516">
        <w:rPr>
          <w:sz w:val="32"/>
          <w:szCs w:val="32"/>
        </w:rPr>
        <w:t>må den som har enno har åndelege øyre «høyra kva Anden seier til kyrkjelyden.»</w:t>
      </w:r>
    </w:p>
    <w:p w:rsidR="00066EE5" w:rsidRPr="00260540" w:rsidRDefault="00066EE5">
      <w:pPr>
        <w:rPr>
          <w:sz w:val="32"/>
          <w:szCs w:val="32"/>
        </w:rPr>
      </w:pPr>
      <w:r w:rsidRPr="00260540">
        <w:rPr>
          <w:sz w:val="32"/>
          <w:szCs w:val="32"/>
        </w:rPr>
        <w:t xml:space="preserve">Når ein </w:t>
      </w:r>
      <w:r w:rsidR="00260540">
        <w:rPr>
          <w:sz w:val="32"/>
          <w:szCs w:val="32"/>
        </w:rPr>
        <w:t xml:space="preserve">derimot </w:t>
      </w:r>
      <w:r w:rsidRPr="00260540">
        <w:rPr>
          <w:sz w:val="32"/>
          <w:szCs w:val="32"/>
        </w:rPr>
        <w:t>sluttar å bry seg</w:t>
      </w:r>
      <w:r w:rsidR="00260540">
        <w:rPr>
          <w:sz w:val="32"/>
          <w:szCs w:val="32"/>
        </w:rPr>
        <w:t xml:space="preserve"> om kyrkja veks eller går attende</w:t>
      </w:r>
      <w:r w:rsidRPr="00260540">
        <w:rPr>
          <w:sz w:val="32"/>
          <w:szCs w:val="32"/>
        </w:rPr>
        <w:t xml:space="preserve">, har døden overteke hjarto. </w:t>
      </w:r>
    </w:p>
    <w:p w:rsidR="002F3528" w:rsidRPr="00260540" w:rsidRDefault="002F3528">
      <w:pPr>
        <w:rPr>
          <w:sz w:val="32"/>
          <w:szCs w:val="32"/>
        </w:rPr>
      </w:pPr>
      <w:r w:rsidRPr="00260540">
        <w:rPr>
          <w:sz w:val="32"/>
          <w:szCs w:val="32"/>
        </w:rPr>
        <w:t xml:space="preserve">Pinsedag, flying start. </w:t>
      </w:r>
    </w:p>
    <w:p w:rsidR="002F3528" w:rsidRPr="00260540" w:rsidRDefault="002F3528">
      <w:pPr>
        <w:rPr>
          <w:sz w:val="32"/>
          <w:szCs w:val="32"/>
        </w:rPr>
      </w:pPr>
      <w:r w:rsidRPr="00260540">
        <w:rPr>
          <w:sz w:val="32"/>
          <w:szCs w:val="32"/>
        </w:rPr>
        <w:t>F</w:t>
      </w:r>
      <w:r w:rsidR="00047516">
        <w:rPr>
          <w:sz w:val="32"/>
          <w:szCs w:val="32"/>
        </w:rPr>
        <w:t>rå 120 til 3000 på nokre timar, jødar frå alle nasjonar mellom Italia og Iran, og desse tok den nye t</w:t>
      </w:r>
      <w:r w:rsidR="009D7E3E">
        <w:rPr>
          <w:sz w:val="32"/>
          <w:szCs w:val="32"/>
        </w:rPr>
        <w:t xml:space="preserve">rua med seg til heimbyane sine, og lenge før Paulus og Peter kom til Rom, var det ein stor, levande og pulserande kyrkjelyd der som samla seg på mange ulike lokalitetar, grunnlagt av ukjente leiarar. </w:t>
      </w:r>
    </w:p>
    <w:p w:rsidR="00DC536F" w:rsidRPr="00260540" w:rsidRDefault="009D7E3E">
      <w:pPr>
        <w:rPr>
          <w:sz w:val="32"/>
          <w:szCs w:val="32"/>
        </w:rPr>
      </w:pPr>
      <w:r>
        <w:rPr>
          <w:sz w:val="32"/>
          <w:szCs w:val="32"/>
        </w:rPr>
        <w:t>F</w:t>
      </w:r>
      <w:r w:rsidR="00047516">
        <w:rPr>
          <w:sz w:val="32"/>
          <w:szCs w:val="32"/>
        </w:rPr>
        <w:t>ør år 200 var evangeliet gjort kjent i heile det romerske riket frå England til India, og dei kristne kunne teljast i millionar.</w:t>
      </w:r>
      <w:r>
        <w:rPr>
          <w:sz w:val="32"/>
          <w:szCs w:val="32"/>
        </w:rPr>
        <w:t xml:space="preserve"> Veksten var jamn og god. </w:t>
      </w:r>
    </w:p>
    <w:p w:rsidR="009638F4" w:rsidRPr="00260540" w:rsidRDefault="009D7E3E">
      <w:pPr>
        <w:rPr>
          <w:sz w:val="32"/>
          <w:szCs w:val="32"/>
        </w:rPr>
      </w:pPr>
      <w:r>
        <w:rPr>
          <w:sz w:val="32"/>
          <w:szCs w:val="32"/>
        </w:rPr>
        <w:t xml:space="preserve">Men så begynte det å hakka </w:t>
      </w:r>
      <w:proofErr w:type="spellStart"/>
      <w:r>
        <w:rPr>
          <w:sz w:val="32"/>
          <w:szCs w:val="32"/>
        </w:rPr>
        <w:t>voldsomt</w:t>
      </w:r>
      <w:proofErr w:type="spellEnd"/>
      <w:r>
        <w:rPr>
          <w:sz w:val="32"/>
          <w:szCs w:val="32"/>
        </w:rPr>
        <w:t xml:space="preserve">. Middelalderen var ein ørkenvandring. Men i dag veks Guds rike </w:t>
      </w:r>
      <w:proofErr w:type="spellStart"/>
      <w:r>
        <w:rPr>
          <w:sz w:val="32"/>
          <w:szCs w:val="32"/>
        </w:rPr>
        <w:t>fortaren</w:t>
      </w:r>
      <w:proofErr w:type="spellEnd"/>
      <w:r>
        <w:rPr>
          <w:sz w:val="32"/>
          <w:szCs w:val="32"/>
        </w:rPr>
        <w:t xml:space="preserve"> enn nokon gong i historia, og veksten skjer i </w:t>
      </w:r>
      <w:r>
        <w:rPr>
          <w:sz w:val="32"/>
          <w:szCs w:val="32"/>
        </w:rPr>
        <w:lastRenderedPageBreak/>
        <w:t xml:space="preserve">Kina, Indonesia, India, Etiopia, Nigeria, Mongolia, Nepal, </w:t>
      </w:r>
      <w:proofErr w:type="spellStart"/>
      <w:r>
        <w:rPr>
          <w:sz w:val="32"/>
          <w:szCs w:val="32"/>
        </w:rPr>
        <w:t>Mosambique</w:t>
      </w:r>
      <w:proofErr w:type="spellEnd"/>
      <w:r>
        <w:rPr>
          <w:sz w:val="32"/>
          <w:szCs w:val="32"/>
        </w:rPr>
        <w:t xml:space="preserve">, Iran og Algerie, og underleg nok i Syria. 100 000 nye kjem til tru per dag, og det er over folketilveksten. </w:t>
      </w:r>
    </w:p>
    <w:p w:rsidR="00EE66FC" w:rsidRPr="00260540" w:rsidRDefault="00EE66FC">
      <w:pPr>
        <w:rPr>
          <w:sz w:val="32"/>
          <w:szCs w:val="32"/>
        </w:rPr>
      </w:pPr>
      <w:r w:rsidRPr="00260540">
        <w:rPr>
          <w:sz w:val="32"/>
          <w:szCs w:val="32"/>
        </w:rPr>
        <w:t>Kva er løyndomen? Gu</w:t>
      </w:r>
      <w:r w:rsidR="00EE1DD5" w:rsidRPr="00260540">
        <w:rPr>
          <w:sz w:val="32"/>
          <w:szCs w:val="32"/>
        </w:rPr>
        <w:t>ds ord. Guds Ande. Guds familie</w:t>
      </w:r>
      <w:r w:rsidRPr="00260540">
        <w:rPr>
          <w:sz w:val="32"/>
          <w:szCs w:val="32"/>
        </w:rPr>
        <w:t xml:space="preserve">. </w:t>
      </w:r>
    </w:p>
    <w:p w:rsidR="009638F4" w:rsidRPr="00260540" w:rsidRDefault="009638F4">
      <w:pPr>
        <w:rPr>
          <w:sz w:val="32"/>
          <w:szCs w:val="32"/>
        </w:rPr>
      </w:pPr>
      <w:r w:rsidRPr="00260540">
        <w:rPr>
          <w:sz w:val="32"/>
          <w:szCs w:val="32"/>
        </w:rPr>
        <w:t>Pinsedag: Anden kom me kraft.</w:t>
      </w:r>
    </w:p>
    <w:p w:rsidR="00EE66FC" w:rsidRPr="00260540" w:rsidRDefault="009638F4">
      <w:pPr>
        <w:rPr>
          <w:sz w:val="32"/>
          <w:szCs w:val="32"/>
        </w:rPr>
      </w:pPr>
      <w:r w:rsidRPr="00260540">
        <w:rPr>
          <w:sz w:val="32"/>
          <w:szCs w:val="32"/>
        </w:rPr>
        <w:t xml:space="preserve">Peter forkynte innsiktsfullt, profetisk og myndig. </w:t>
      </w:r>
      <w:r w:rsidR="00EE66FC" w:rsidRPr="00260540">
        <w:rPr>
          <w:sz w:val="32"/>
          <w:szCs w:val="32"/>
        </w:rPr>
        <w:t xml:space="preserve"> </w:t>
      </w:r>
    </w:p>
    <w:p w:rsidR="009638F4" w:rsidRPr="00260540" w:rsidRDefault="009638F4">
      <w:pPr>
        <w:rPr>
          <w:sz w:val="32"/>
          <w:szCs w:val="32"/>
        </w:rPr>
      </w:pPr>
      <w:proofErr w:type="spellStart"/>
      <w:r w:rsidRPr="00260540">
        <w:rPr>
          <w:sz w:val="32"/>
          <w:szCs w:val="32"/>
        </w:rPr>
        <w:t>Ansvarleggjering</w:t>
      </w:r>
      <w:proofErr w:type="spellEnd"/>
      <w:r w:rsidRPr="00260540">
        <w:rPr>
          <w:sz w:val="32"/>
          <w:szCs w:val="32"/>
        </w:rPr>
        <w:t>. K</w:t>
      </w:r>
      <w:r w:rsidR="000D78E7" w:rsidRPr="00260540">
        <w:rPr>
          <w:sz w:val="32"/>
          <w:szCs w:val="32"/>
        </w:rPr>
        <w:t>all til omvending. Evangeliet</w:t>
      </w:r>
      <w:r w:rsidRPr="00260540">
        <w:rPr>
          <w:sz w:val="32"/>
          <w:szCs w:val="32"/>
        </w:rPr>
        <w:t>. Respons.</w:t>
      </w:r>
    </w:p>
    <w:p w:rsidR="000D78E7" w:rsidRPr="00260540" w:rsidRDefault="000D78E7">
      <w:pPr>
        <w:rPr>
          <w:sz w:val="32"/>
          <w:szCs w:val="32"/>
        </w:rPr>
      </w:pPr>
      <w:r w:rsidRPr="00260540">
        <w:rPr>
          <w:sz w:val="32"/>
          <w:szCs w:val="32"/>
        </w:rPr>
        <w:t xml:space="preserve">Guds ord og Guds Ande etablerte Guds familie. </w:t>
      </w:r>
    </w:p>
    <w:p w:rsidR="000D78E7" w:rsidRPr="00260540" w:rsidRDefault="000D78E7" w:rsidP="000D78E7">
      <w:pPr>
        <w:rPr>
          <w:sz w:val="32"/>
          <w:szCs w:val="32"/>
        </w:rPr>
      </w:pPr>
      <w:r w:rsidRPr="00260540">
        <w:rPr>
          <w:sz w:val="32"/>
          <w:szCs w:val="32"/>
        </w:rPr>
        <w:t xml:space="preserve">Kva med oss? </w:t>
      </w:r>
      <w:bookmarkStart w:id="2" w:name="_GoBack"/>
      <w:bookmarkEnd w:id="2"/>
    </w:p>
    <w:p w:rsidR="000D78E7" w:rsidRPr="00260540" w:rsidRDefault="000D78E7" w:rsidP="000D78E7">
      <w:pPr>
        <w:rPr>
          <w:sz w:val="32"/>
          <w:szCs w:val="32"/>
        </w:rPr>
      </w:pPr>
      <w:r w:rsidRPr="00260540">
        <w:rPr>
          <w:sz w:val="32"/>
          <w:szCs w:val="32"/>
        </w:rPr>
        <w:t xml:space="preserve">Det same kan skje her. Me har dei same nøklane. </w:t>
      </w:r>
    </w:p>
    <w:p w:rsidR="00D50B7E" w:rsidRPr="00260540" w:rsidRDefault="00D50B7E" w:rsidP="000D78E7">
      <w:pPr>
        <w:rPr>
          <w:sz w:val="32"/>
          <w:szCs w:val="32"/>
        </w:rPr>
      </w:pPr>
      <w:r w:rsidRPr="00260540">
        <w:rPr>
          <w:sz w:val="32"/>
          <w:szCs w:val="32"/>
        </w:rPr>
        <w:t>2,42-47</w:t>
      </w:r>
    </w:p>
    <w:p w:rsidR="00D50B7E" w:rsidRPr="00260540" w:rsidRDefault="00D50B7E" w:rsidP="000D78E7">
      <w:pPr>
        <w:rPr>
          <w:sz w:val="32"/>
          <w:szCs w:val="32"/>
        </w:rPr>
      </w:pPr>
      <w:r w:rsidRPr="00260540">
        <w:rPr>
          <w:sz w:val="32"/>
          <w:szCs w:val="32"/>
        </w:rPr>
        <w:t xml:space="preserve">Kva er ein kyrkjelyd? Jesustruande menneske som elskar kvarandre, og som har bestemt seg for å stå </w:t>
      </w:r>
      <w:r w:rsidR="00FD37F5">
        <w:rPr>
          <w:sz w:val="32"/>
          <w:szCs w:val="32"/>
        </w:rPr>
        <w:t xml:space="preserve">trufast </w:t>
      </w:r>
      <w:r w:rsidRPr="00260540">
        <w:rPr>
          <w:sz w:val="32"/>
          <w:szCs w:val="32"/>
        </w:rPr>
        <w:t xml:space="preserve">saman i tenesta for evangeliet. </w:t>
      </w:r>
    </w:p>
    <w:p w:rsidR="00D50B7E" w:rsidRPr="00260540" w:rsidRDefault="00D50B7E" w:rsidP="000D78E7">
      <w:pPr>
        <w:rPr>
          <w:sz w:val="32"/>
          <w:szCs w:val="32"/>
        </w:rPr>
      </w:pPr>
      <w:proofErr w:type="spellStart"/>
      <w:r w:rsidRPr="00260540">
        <w:rPr>
          <w:sz w:val="32"/>
          <w:szCs w:val="32"/>
        </w:rPr>
        <w:t>Urkyrkja</w:t>
      </w:r>
      <w:proofErr w:type="spellEnd"/>
      <w:r w:rsidRPr="00260540">
        <w:rPr>
          <w:sz w:val="32"/>
          <w:szCs w:val="32"/>
        </w:rPr>
        <w:t xml:space="preserve"> er eit godt mønster for oss.</w:t>
      </w:r>
    </w:p>
    <w:p w:rsidR="00D50B7E" w:rsidRPr="00260540" w:rsidRDefault="00D50B7E" w:rsidP="000D78E7">
      <w:pPr>
        <w:rPr>
          <w:sz w:val="32"/>
          <w:szCs w:val="32"/>
        </w:rPr>
      </w:pPr>
      <w:r w:rsidRPr="00260540">
        <w:rPr>
          <w:sz w:val="32"/>
          <w:szCs w:val="32"/>
        </w:rPr>
        <w:t xml:space="preserve">Dei heldt seg til….. Bevisste val. </w:t>
      </w:r>
    </w:p>
    <w:p w:rsidR="00D50B7E" w:rsidRPr="00260540" w:rsidRDefault="00D50B7E" w:rsidP="000D78E7">
      <w:pPr>
        <w:rPr>
          <w:sz w:val="32"/>
          <w:szCs w:val="32"/>
        </w:rPr>
      </w:pPr>
      <w:r w:rsidRPr="00260540">
        <w:rPr>
          <w:sz w:val="32"/>
          <w:szCs w:val="32"/>
        </w:rPr>
        <w:t>Me må ta nokre gode val.</w:t>
      </w:r>
    </w:p>
    <w:p w:rsidR="00D50B7E" w:rsidRPr="00260540" w:rsidRDefault="00D50B7E" w:rsidP="000D78E7">
      <w:pPr>
        <w:rPr>
          <w:sz w:val="32"/>
          <w:szCs w:val="32"/>
        </w:rPr>
      </w:pPr>
      <w:r w:rsidRPr="00260540">
        <w:rPr>
          <w:sz w:val="32"/>
          <w:szCs w:val="32"/>
        </w:rPr>
        <w:t>Bibelen, forkynninga, fellesskapet, nattverden, bønene.</w:t>
      </w:r>
    </w:p>
    <w:p w:rsidR="00892EEC" w:rsidRPr="00260540" w:rsidRDefault="00D50B7E" w:rsidP="00892EEC">
      <w:pPr>
        <w:rPr>
          <w:sz w:val="32"/>
          <w:szCs w:val="32"/>
        </w:rPr>
      </w:pPr>
      <w:r w:rsidRPr="00260540">
        <w:rPr>
          <w:sz w:val="32"/>
          <w:szCs w:val="32"/>
        </w:rPr>
        <w:t>Dagleg. Det var tett.</w:t>
      </w:r>
      <w:r w:rsidR="00892EEC" w:rsidRPr="00260540">
        <w:rPr>
          <w:sz w:val="32"/>
          <w:szCs w:val="32"/>
        </w:rPr>
        <w:t xml:space="preserve"> </w:t>
      </w:r>
    </w:p>
    <w:p w:rsidR="00892EEC" w:rsidRPr="00260540" w:rsidRDefault="00892EEC" w:rsidP="00892EEC">
      <w:pPr>
        <w:rPr>
          <w:sz w:val="32"/>
          <w:szCs w:val="32"/>
        </w:rPr>
      </w:pPr>
      <w:r w:rsidRPr="00260540">
        <w:rPr>
          <w:sz w:val="32"/>
          <w:szCs w:val="32"/>
        </w:rPr>
        <w:t xml:space="preserve">Storfellesskapet. Småfellesskapa. Under og teikn. Glade og lattermilde måltid. Lovsong. Delekultur. Einskap. </w:t>
      </w:r>
    </w:p>
    <w:p w:rsidR="00892EEC" w:rsidRPr="00260540" w:rsidRDefault="00892EEC" w:rsidP="00892EEC">
      <w:pPr>
        <w:rPr>
          <w:sz w:val="32"/>
          <w:szCs w:val="32"/>
        </w:rPr>
      </w:pPr>
      <w:r w:rsidRPr="00260540">
        <w:rPr>
          <w:sz w:val="32"/>
          <w:szCs w:val="32"/>
        </w:rPr>
        <w:t xml:space="preserve">VEKST. Kva dag nye truande. </w:t>
      </w:r>
    </w:p>
    <w:p w:rsidR="00892EEC" w:rsidRPr="00260540" w:rsidRDefault="00892EEC" w:rsidP="00892EEC">
      <w:pPr>
        <w:rPr>
          <w:sz w:val="32"/>
          <w:szCs w:val="32"/>
        </w:rPr>
      </w:pPr>
      <w:r w:rsidRPr="00260540">
        <w:rPr>
          <w:sz w:val="32"/>
          <w:szCs w:val="32"/>
        </w:rPr>
        <w:t xml:space="preserve">DET er det normale. </w:t>
      </w:r>
    </w:p>
    <w:p w:rsidR="00892EEC" w:rsidRPr="00260540" w:rsidRDefault="008422FC" w:rsidP="00892EEC">
      <w:pPr>
        <w:rPr>
          <w:sz w:val="32"/>
          <w:szCs w:val="32"/>
        </w:rPr>
      </w:pPr>
      <w:r w:rsidRPr="00260540">
        <w:rPr>
          <w:sz w:val="32"/>
          <w:szCs w:val="32"/>
        </w:rPr>
        <w:lastRenderedPageBreak/>
        <w:t xml:space="preserve">Vekst i kvantitet bør koma som eit resultat av vekst i kvalitet. </w:t>
      </w:r>
    </w:p>
    <w:p w:rsidR="008422FC" w:rsidRPr="00260540" w:rsidRDefault="008422FC" w:rsidP="00892EEC">
      <w:pPr>
        <w:rPr>
          <w:sz w:val="32"/>
          <w:szCs w:val="32"/>
        </w:rPr>
      </w:pPr>
      <w:r w:rsidRPr="00260540">
        <w:rPr>
          <w:sz w:val="32"/>
          <w:szCs w:val="32"/>
        </w:rPr>
        <w:t>Dersom me får ein rask vekst i kvantitet utan vekst i kvalitet, t.d. som resultat av ein flink evangelist som kom på besøk, vil mange</w:t>
      </w:r>
      <w:r w:rsidR="00BF147E" w:rsidRPr="00260540">
        <w:rPr>
          <w:sz w:val="32"/>
          <w:szCs w:val="32"/>
        </w:rPr>
        <w:t xml:space="preserve"> </w:t>
      </w:r>
      <w:proofErr w:type="spellStart"/>
      <w:r w:rsidR="00BF147E" w:rsidRPr="00260540">
        <w:rPr>
          <w:sz w:val="32"/>
          <w:szCs w:val="32"/>
        </w:rPr>
        <w:t>nyomvende</w:t>
      </w:r>
      <w:proofErr w:type="spellEnd"/>
      <w:r w:rsidR="00BF147E" w:rsidRPr="00260540">
        <w:rPr>
          <w:sz w:val="32"/>
          <w:szCs w:val="32"/>
        </w:rPr>
        <w:t xml:space="preserve"> </w:t>
      </w:r>
      <w:r w:rsidRPr="00260540">
        <w:rPr>
          <w:sz w:val="32"/>
          <w:szCs w:val="32"/>
        </w:rPr>
        <w:t xml:space="preserve"> raskt</w:t>
      </w:r>
      <w:r w:rsidR="00BF147E" w:rsidRPr="00260540">
        <w:rPr>
          <w:sz w:val="32"/>
          <w:szCs w:val="32"/>
        </w:rPr>
        <w:t xml:space="preserve"> falla</w:t>
      </w:r>
      <w:r w:rsidRPr="00260540">
        <w:rPr>
          <w:sz w:val="32"/>
          <w:szCs w:val="32"/>
        </w:rPr>
        <w:t xml:space="preserve"> i frå. </w:t>
      </w:r>
    </w:p>
    <w:p w:rsidR="00BF147E" w:rsidRPr="00260540" w:rsidRDefault="00BF147E" w:rsidP="00892EEC">
      <w:pPr>
        <w:rPr>
          <w:sz w:val="32"/>
          <w:szCs w:val="32"/>
        </w:rPr>
      </w:pPr>
      <w:r w:rsidRPr="00260540">
        <w:rPr>
          <w:sz w:val="32"/>
          <w:szCs w:val="32"/>
        </w:rPr>
        <w:t>Alle nyfødde barn treng god omsorg og tett oppfølging.</w:t>
      </w:r>
    </w:p>
    <w:p w:rsidR="008422FC" w:rsidRPr="00260540" w:rsidRDefault="008422FC" w:rsidP="00892EEC">
      <w:pPr>
        <w:rPr>
          <w:sz w:val="32"/>
          <w:szCs w:val="32"/>
        </w:rPr>
      </w:pPr>
      <w:r w:rsidRPr="00260540">
        <w:rPr>
          <w:sz w:val="32"/>
          <w:szCs w:val="32"/>
        </w:rPr>
        <w:t xml:space="preserve">Bibelen snakkar om å veksa i nåde og kjennskap til Jesus. </w:t>
      </w:r>
    </w:p>
    <w:p w:rsidR="008422FC" w:rsidRPr="00260540" w:rsidRDefault="008422FC" w:rsidP="00892EEC">
      <w:pPr>
        <w:rPr>
          <w:sz w:val="32"/>
          <w:szCs w:val="32"/>
        </w:rPr>
      </w:pPr>
      <w:r w:rsidRPr="00260540">
        <w:rPr>
          <w:sz w:val="32"/>
          <w:szCs w:val="32"/>
        </w:rPr>
        <w:t>Kva er det? Det skjer når Jesus blir større og større og viktigare og viktigare for deg. Du forstår han betre og betre, og elskar han høgare og høgare.</w:t>
      </w:r>
    </w:p>
    <w:p w:rsidR="00892EEC" w:rsidRPr="00260540" w:rsidRDefault="008422FC" w:rsidP="00892EEC">
      <w:pPr>
        <w:rPr>
          <w:sz w:val="32"/>
          <w:szCs w:val="32"/>
        </w:rPr>
      </w:pPr>
      <w:r w:rsidRPr="00260540">
        <w:rPr>
          <w:sz w:val="32"/>
          <w:szCs w:val="32"/>
        </w:rPr>
        <w:t xml:space="preserve">Mindre og mindre imponert over deg sjølv. Meir og meir imponert over Jesus. </w:t>
      </w:r>
    </w:p>
    <w:p w:rsidR="00892EEC" w:rsidRDefault="00892EEC" w:rsidP="00892EEC">
      <w:pPr>
        <w:rPr>
          <w:sz w:val="32"/>
          <w:szCs w:val="32"/>
        </w:rPr>
      </w:pPr>
      <w:r w:rsidRPr="00260540">
        <w:rPr>
          <w:sz w:val="32"/>
          <w:szCs w:val="32"/>
        </w:rPr>
        <w:t>D</w:t>
      </w:r>
      <w:r w:rsidR="008422FC" w:rsidRPr="00260540">
        <w:rPr>
          <w:sz w:val="32"/>
          <w:szCs w:val="32"/>
        </w:rPr>
        <w:t xml:space="preserve">å blir HAN tydleg i deg. Når du fyller livet ditt med Jesus, fyller han deg med Den heilage ande, og du blir eit kraftfullt og frimodig </w:t>
      </w:r>
      <w:proofErr w:type="spellStart"/>
      <w:r w:rsidR="008422FC" w:rsidRPr="00260540">
        <w:rPr>
          <w:sz w:val="32"/>
          <w:szCs w:val="32"/>
        </w:rPr>
        <w:t>Kristusvitne</w:t>
      </w:r>
      <w:proofErr w:type="spellEnd"/>
      <w:r w:rsidR="00FD37F5">
        <w:rPr>
          <w:sz w:val="32"/>
          <w:szCs w:val="32"/>
        </w:rPr>
        <w:t xml:space="preserve">, du elskar Gud, du elskar din neste og du elskar Guds ord, og du kjenner Gud og hans ord, og du erfarer Gud og sanninga i hans ord. </w:t>
      </w:r>
    </w:p>
    <w:p w:rsidR="00FD37F5" w:rsidRPr="00260540" w:rsidRDefault="00FD37F5" w:rsidP="00892EEC">
      <w:pPr>
        <w:rPr>
          <w:sz w:val="32"/>
          <w:szCs w:val="32"/>
        </w:rPr>
      </w:pPr>
      <w:r>
        <w:rPr>
          <w:sz w:val="32"/>
          <w:szCs w:val="32"/>
        </w:rPr>
        <w:t>Salme 1 skildrar dette her framifrå.</w:t>
      </w:r>
    </w:p>
    <w:p w:rsidR="00BF147E" w:rsidRPr="00260540" w:rsidRDefault="00BF147E" w:rsidP="00892EEC">
      <w:pPr>
        <w:rPr>
          <w:sz w:val="32"/>
          <w:szCs w:val="32"/>
        </w:rPr>
      </w:pPr>
      <w:r w:rsidRPr="00260540">
        <w:rPr>
          <w:sz w:val="32"/>
          <w:szCs w:val="32"/>
        </w:rPr>
        <w:t xml:space="preserve">Når det i ein kyrkjelyd er mange nok som har nådd eit godt nivå av mogning, då kan vekkinga koma, for då er mødrene og </w:t>
      </w:r>
      <w:proofErr w:type="spellStart"/>
      <w:r w:rsidRPr="00260540">
        <w:rPr>
          <w:sz w:val="32"/>
          <w:szCs w:val="32"/>
        </w:rPr>
        <w:t>fedrene</w:t>
      </w:r>
      <w:proofErr w:type="spellEnd"/>
      <w:r w:rsidRPr="00260540">
        <w:rPr>
          <w:sz w:val="32"/>
          <w:szCs w:val="32"/>
        </w:rPr>
        <w:t xml:space="preserve"> på plass.</w:t>
      </w:r>
    </w:p>
    <w:p w:rsidR="00694316" w:rsidRPr="00260540" w:rsidRDefault="00BF147E" w:rsidP="00892EEC">
      <w:pPr>
        <w:rPr>
          <w:sz w:val="32"/>
          <w:szCs w:val="32"/>
        </w:rPr>
      </w:pPr>
      <w:r w:rsidRPr="00260540">
        <w:rPr>
          <w:sz w:val="32"/>
          <w:szCs w:val="32"/>
        </w:rPr>
        <w:t xml:space="preserve">Alle nye kristne treng </w:t>
      </w:r>
      <w:proofErr w:type="spellStart"/>
      <w:r w:rsidRPr="00260540">
        <w:rPr>
          <w:sz w:val="32"/>
          <w:szCs w:val="32"/>
        </w:rPr>
        <w:t>mentorar</w:t>
      </w:r>
      <w:proofErr w:type="spellEnd"/>
      <w:r w:rsidRPr="00260540">
        <w:rPr>
          <w:sz w:val="32"/>
          <w:szCs w:val="32"/>
        </w:rPr>
        <w:t xml:space="preserve"> som kan disippelgjera dei. Læra dei å leva med Gud i kvardagen, </w:t>
      </w:r>
      <w:r w:rsidR="00694316" w:rsidRPr="00260540">
        <w:rPr>
          <w:sz w:val="32"/>
          <w:szCs w:val="32"/>
        </w:rPr>
        <w:t xml:space="preserve">læra dei å lesa i Bibelen, </w:t>
      </w:r>
      <w:r w:rsidRPr="00260540">
        <w:rPr>
          <w:sz w:val="32"/>
          <w:szCs w:val="32"/>
        </w:rPr>
        <w:t xml:space="preserve">svara på alle spørsmåla deira, </w:t>
      </w:r>
      <w:r w:rsidR="00694316" w:rsidRPr="00260540">
        <w:rPr>
          <w:sz w:val="32"/>
          <w:szCs w:val="32"/>
        </w:rPr>
        <w:t xml:space="preserve">be saman med dei, be for dei, læra dei å dela evangeliet med andre. Når er dei disippelgjort? Når dei begynnar å fiska menneske som dei fører inn i kyrkjelyden og som dei så lærer opp til å fiska menneske osv. </w:t>
      </w:r>
    </w:p>
    <w:p w:rsidR="00694316" w:rsidRPr="00260540" w:rsidRDefault="00694316" w:rsidP="00892EEC">
      <w:pPr>
        <w:rPr>
          <w:sz w:val="32"/>
          <w:szCs w:val="32"/>
        </w:rPr>
      </w:pPr>
      <w:r w:rsidRPr="00260540">
        <w:rPr>
          <w:sz w:val="32"/>
          <w:szCs w:val="32"/>
        </w:rPr>
        <w:lastRenderedPageBreak/>
        <w:t>Menneskefiske er PRIMÆRT ei sak for Jesu VITNER. Ikkje for kristne leiarar.</w:t>
      </w:r>
      <w:r w:rsidR="00B7508B" w:rsidRPr="00260540">
        <w:rPr>
          <w:sz w:val="32"/>
          <w:szCs w:val="32"/>
        </w:rPr>
        <w:t xml:space="preserve"> Dei også sjølvsagt. Ein pastor som ikkje vinn nye for Kristus er ingen pastor, sa Billy Graham. Det me skal læra bort, må me kunna. </w:t>
      </w:r>
    </w:p>
    <w:p w:rsidR="00694316" w:rsidRPr="00260540" w:rsidRDefault="00B7508B" w:rsidP="00892EEC">
      <w:pPr>
        <w:rPr>
          <w:sz w:val="32"/>
          <w:szCs w:val="32"/>
        </w:rPr>
      </w:pPr>
      <w:r w:rsidRPr="00260540">
        <w:rPr>
          <w:sz w:val="32"/>
          <w:szCs w:val="32"/>
        </w:rPr>
        <w:t>Men k</w:t>
      </w:r>
      <w:r w:rsidR="00694316" w:rsidRPr="00260540">
        <w:rPr>
          <w:sz w:val="32"/>
          <w:szCs w:val="32"/>
        </w:rPr>
        <w:t>va er</w:t>
      </w:r>
      <w:r w:rsidRPr="00260540">
        <w:rPr>
          <w:sz w:val="32"/>
          <w:szCs w:val="32"/>
        </w:rPr>
        <w:t xml:space="preserve"> primærfunksjonen til kristne leiarar?</w:t>
      </w:r>
      <w:r w:rsidR="00694316" w:rsidRPr="00260540">
        <w:rPr>
          <w:sz w:val="32"/>
          <w:szCs w:val="32"/>
        </w:rPr>
        <w:t xml:space="preserve"> </w:t>
      </w:r>
    </w:p>
    <w:p w:rsidR="001B3859" w:rsidRPr="00260540" w:rsidRDefault="001B3859" w:rsidP="00892EEC">
      <w:pPr>
        <w:rPr>
          <w:sz w:val="32"/>
          <w:szCs w:val="32"/>
        </w:rPr>
      </w:pPr>
      <w:r w:rsidRPr="00260540">
        <w:rPr>
          <w:sz w:val="32"/>
          <w:szCs w:val="32"/>
        </w:rPr>
        <w:t xml:space="preserve">Dei skal utrusta dei truande til teneste. </w:t>
      </w:r>
    </w:p>
    <w:p w:rsidR="00BF147E" w:rsidRPr="00260540" w:rsidRDefault="00694316" w:rsidP="00892EEC">
      <w:pPr>
        <w:rPr>
          <w:sz w:val="32"/>
          <w:szCs w:val="32"/>
        </w:rPr>
      </w:pPr>
      <w:r w:rsidRPr="00260540">
        <w:rPr>
          <w:sz w:val="32"/>
          <w:szCs w:val="32"/>
        </w:rPr>
        <w:t xml:space="preserve">Ef 4,11-13: </w:t>
      </w:r>
      <w:r w:rsidRPr="00260540">
        <w:rPr>
          <w:rStyle w:val="verse"/>
          <w:rFonts w:ascii="Arial" w:hAnsi="Arial" w:cs="Arial"/>
          <w:color w:val="333333"/>
          <w:sz w:val="32"/>
          <w:szCs w:val="32"/>
        </w:rPr>
        <w:t>Og det var han som gav somme til å vera apostlar, somme til profetar, somme til evangelistar, somme til hyrdingar og lærarar.</w:t>
      </w:r>
      <w:r w:rsidRPr="00260540">
        <w:rPr>
          <w:rFonts w:ascii="Arial" w:hAnsi="Arial" w:cs="Arial"/>
          <w:color w:val="333333"/>
          <w:sz w:val="32"/>
          <w:szCs w:val="32"/>
        </w:rPr>
        <w:t xml:space="preserve"> </w:t>
      </w:r>
      <w:bookmarkStart w:id="3" w:name="12"/>
      <w:r w:rsidRPr="00260540">
        <w:rPr>
          <w:rFonts w:ascii="Arial" w:hAnsi="Arial" w:cs="Arial"/>
          <w:color w:val="333333"/>
          <w:sz w:val="32"/>
          <w:szCs w:val="32"/>
        </w:rPr>
        <w:fldChar w:fldCharType="begin"/>
      </w:r>
      <w:r w:rsidRPr="00260540">
        <w:rPr>
          <w:rFonts w:ascii="Arial" w:hAnsi="Arial" w:cs="Arial"/>
          <w:color w:val="333333"/>
          <w:sz w:val="32"/>
          <w:szCs w:val="32"/>
        </w:rPr>
        <w:instrText xml:space="preserve"> HYPERLINK "javascript:showBibleRef(%22ref2_4_12link%22,%20%22ref2_4_12%22);" </w:instrText>
      </w:r>
      <w:r w:rsidRPr="00260540">
        <w:rPr>
          <w:rFonts w:ascii="Arial" w:hAnsi="Arial" w:cs="Arial"/>
          <w:color w:val="333333"/>
          <w:sz w:val="32"/>
          <w:szCs w:val="32"/>
        </w:rPr>
        <w:fldChar w:fldCharType="separate"/>
      </w:r>
      <w:r w:rsidRPr="00260540">
        <w:rPr>
          <w:rFonts w:ascii="Arial" w:hAnsi="Arial" w:cs="Arial"/>
          <w:b/>
          <w:bCs/>
          <w:color w:val="ED1C24"/>
          <w:sz w:val="32"/>
          <w:szCs w:val="32"/>
          <w:vertAlign w:val="superscript"/>
        </w:rPr>
        <w:t>12</w:t>
      </w:r>
      <w:r w:rsidRPr="00260540">
        <w:rPr>
          <w:rFonts w:ascii="Arial" w:hAnsi="Arial" w:cs="Arial"/>
          <w:color w:val="333333"/>
          <w:sz w:val="32"/>
          <w:szCs w:val="32"/>
        </w:rPr>
        <w:fldChar w:fldCharType="end"/>
      </w:r>
      <w:bookmarkEnd w:id="3"/>
      <w:r w:rsidRPr="00260540">
        <w:rPr>
          <w:rFonts w:ascii="Arial" w:hAnsi="Arial" w:cs="Arial"/>
          <w:color w:val="333333"/>
          <w:sz w:val="32"/>
          <w:szCs w:val="32"/>
        </w:rPr>
        <w:t> </w:t>
      </w:r>
      <w:r w:rsidRPr="00260540">
        <w:rPr>
          <w:rStyle w:val="verse"/>
          <w:rFonts w:ascii="Arial" w:hAnsi="Arial" w:cs="Arial"/>
          <w:color w:val="333333"/>
          <w:sz w:val="32"/>
          <w:szCs w:val="32"/>
        </w:rPr>
        <w:t>Slik kunne dei heilage bli utrusta til teneste og Kristi kropp byggjast opp,</w:t>
      </w:r>
      <w:r w:rsidRPr="00260540">
        <w:rPr>
          <w:rFonts w:ascii="Arial" w:hAnsi="Arial" w:cs="Arial"/>
          <w:color w:val="333333"/>
          <w:sz w:val="32"/>
          <w:szCs w:val="32"/>
        </w:rPr>
        <w:t xml:space="preserve"> </w:t>
      </w:r>
      <w:bookmarkStart w:id="4" w:name="13"/>
      <w:r w:rsidRPr="00260540">
        <w:rPr>
          <w:rFonts w:ascii="Arial" w:hAnsi="Arial" w:cs="Arial"/>
          <w:color w:val="333333"/>
          <w:sz w:val="32"/>
          <w:szCs w:val="32"/>
        </w:rPr>
        <w:fldChar w:fldCharType="begin"/>
      </w:r>
      <w:r w:rsidRPr="00260540">
        <w:rPr>
          <w:rFonts w:ascii="Arial" w:hAnsi="Arial" w:cs="Arial"/>
          <w:color w:val="333333"/>
          <w:sz w:val="32"/>
          <w:szCs w:val="32"/>
        </w:rPr>
        <w:instrText xml:space="preserve"> HYPERLINK "javascript:showBibleRef(%22ref2_4_13link%22,%20%22ref2_4_13%22);" </w:instrText>
      </w:r>
      <w:r w:rsidRPr="00260540">
        <w:rPr>
          <w:rFonts w:ascii="Arial" w:hAnsi="Arial" w:cs="Arial"/>
          <w:color w:val="333333"/>
          <w:sz w:val="32"/>
          <w:szCs w:val="32"/>
        </w:rPr>
        <w:fldChar w:fldCharType="separate"/>
      </w:r>
      <w:r w:rsidRPr="00260540">
        <w:rPr>
          <w:rFonts w:ascii="Arial" w:hAnsi="Arial" w:cs="Arial"/>
          <w:b/>
          <w:bCs/>
          <w:color w:val="ED1C24"/>
          <w:sz w:val="32"/>
          <w:szCs w:val="32"/>
          <w:vertAlign w:val="superscript"/>
        </w:rPr>
        <w:t>13</w:t>
      </w:r>
      <w:r w:rsidRPr="00260540">
        <w:rPr>
          <w:rFonts w:ascii="Arial" w:hAnsi="Arial" w:cs="Arial"/>
          <w:color w:val="333333"/>
          <w:sz w:val="32"/>
          <w:szCs w:val="32"/>
        </w:rPr>
        <w:fldChar w:fldCharType="end"/>
      </w:r>
      <w:bookmarkEnd w:id="4"/>
      <w:r w:rsidRPr="00260540">
        <w:rPr>
          <w:rFonts w:ascii="Arial" w:hAnsi="Arial" w:cs="Arial"/>
          <w:color w:val="333333"/>
          <w:sz w:val="32"/>
          <w:szCs w:val="32"/>
        </w:rPr>
        <w:t> </w:t>
      </w:r>
      <w:r w:rsidRPr="00260540">
        <w:rPr>
          <w:rStyle w:val="verse"/>
          <w:rFonts w:ascii="Arial" w:hAnsi="Arial" w:cs="Arial"/>
          <w:color w:val="333333"/>
          <w:sz w:val="32"/>
          <w:szCs w:val="32"/>
        </w:rPr>
        <w:t>til vi alle når fram til einskapen i trua på Guds Son og i kjennskapen til han og blir det mogne mennesket som har nådd sin fulle vekst og har heile Kristi fylde.</w:t>
      </w:r>
      <w:r w:rsidRPr="00260540">
        <w:rPr>
          <w:sz w:val="32"/>
          <w:szCs w:val="32"/>
        </w:rPr>
        <w:t xml:space="preserve"> </w:t>
      </w:r>
    </w:p>
    <w:p w:rsidR="002162C4" w:rsidRPr="00260540" w:rsidRDefault="002162C4" w:rsidP="00892EEC">
      <w:pPr>
        <w:rPr>
          <w:sz w:val="32"/>
          <w:szCs w:val="32"/>
        </w:rPr>
      </w:pPr>
      <w:r w:rsidRPr="00260540">
        <w:rPr>
          <w:sz w:val="32"/>
          <w:szCs w:val="32"/>
        </w:rPr>
        <w:t xml:space="preserve">Kristne leiarar skal sørga for at kvar enkelt truande er fylt av Gud og fungerer som eit vitne for Kristus i kvardagen, at dei har dei gåvene dei treng for å lukkast, og då særleg den profetiske gåva. </w:t>
      </w:r>
    </w:p>
    <w:p w:rsidR="002162C4" w:rsidRPr="00260540" w:rsidRDefault="002162C4" w:rsidP="00892EEC">
      <w:pPr>
        <w:rPr>
          <w:sz w:val="32"/>
          <w:szCs w:val="32"/>
        </w:rPr>
      </w:pPr>
      <w:r w:rsidRPr="00260540">
        <w:rPr>
          <w:sz w:val="32"/>
          <w:szCs w:val="32"/>
        </w:rPr>
        <w:t xml:space="preserve">Då vil Kristi kropp bli bygd opp. Kva tyder det? Kyrkjevekst. Nye truande lagt til. </w:t>
      </w:r>
    </w:p>
    <w:p w:rsidR="008422FC" w:rsidRDefault="008422FC" w:rsidP="00892EEC">
      <w:pPr>
        <w:rPr>
          <w:sz w:val="32"/>
        </w:rPr>
      </w:pPr>
    </w:p>
    <w:p w:rsidR="009846F0" w:rsidRDefault="009846F0" w:rsidP="000D78E7">
      <w:pPr>
        <w:rPr>
          <w:sz w:val="32"/>
        </w:rPr>
      </w:pPr>
    </w:p>
    <w:p w:rsidR="00D50B7E" w:rsidRDefault="00D50B7E" w:rsidP="000D78E7">
      <w:pPr>
        <w:rPr>
          <w:sz w:val="32"/>
        </w:rPr>
      </w:pPr>
    </w:p>
    <w:p w:rsidR="00EE66FC" w:rsidRDefault="00EE66FC">
      <w:pPr>
        <w:rPr>
          <w:sz w:val="32"/>
        </w:rPr>
      </w:pPr>
    </w:p>
    <w:p w:rsidR="00DC536F" w:rsidRDefault="00DC536F">
      <w:pPr>
        <w:rPr>
          <w:sz w:val="32"/>
        </w:rPr>
      </w:pPr>
    </w:p>
    <w:p w:rsidR="002F3528" w:rsidRPr="002F3528" w:rsidRDefault="002F3528">
      <w:pPr>
        <w:rPr>
          <w:sz w:val="32"/>
        </w:rPr>
      </w:pPr>
    </w:p>
    <w:sectPr w:rsidR="002F3528" w:rsidRPr="002F3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28"/>
    <w:rsid w:val="00047516"/>
    <w:rsid w:val="00066EE5"/>
    <w:rsid w:val="000D78E7"/>
    <w:rsid w:val="001B3859"/>
    <w:rsid w:val="002162C4"/>
    <w:rsid w:val="00260540"/>
    <w:rsid w:val="002F3528"/>
    <w:rsid w:val="00310E1B"/>
    <w:rsid w:val="00481A9E"/>
    <w:rsid w:val="005A3EBE"/>
    <w:rsid w:val="00694316"/>
    <w:rsid w:val="008422FC"/>
    <w:rsid w:val="00892EEC"/>
    <w:rsid w:val="009638F4"/>
    <w:rsid w:val="009846F0"/>
    <w:rsid w:val="009D7E3E"/>
    <w:rsid w:val="00AF0475"/>
    <w:rsid w:val="00B7508B"/>
    <w:rsid w:val="00BF147E"/>
    <w:rsid w:val="00D50B7E"/>
    <w:rsid w:val="00D926DF"/>
    <w:rsid w:val="00DC536F"/>
    <w:rsid w:val="00EE1DD5"/>
    <w:rsid w:val="00EE66FC"/>
    <w:rsid w:val="00F4529F"/>
    <w:rsid w:val="00FD37F5"/>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03CB7"/>
  <w15:chartTrackingRefBased/>
  <w15:docId w15:val="{BB4D4D01-2894-4F74-AEAA-626861E7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nn-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verse">
    <w:name w:val="verse"/>
    <w:basedOn w:val="Standardskriftforavsnitt"/>
    <w:rsid w:val="00694316"/>
  </w:style>
  <w:style w:type="character" w:customStyle="1" w:styleId="versenumber">
    <w:name w:val="versenumber"/>
    <w:basedOn w:val="Standardskriftforavsnitt"/>
    <w:rsid w:val="00F4529F"/>
    <w:rPr>
      <w:b/>
      <w:bCs/>
      <w:strike w:val="0"/>
      <w:dstrike w:val="0"/>
      <w:color w:val="777777"/>
      <w:sz w:val="14"/>
      <w:szCs w:val="14"/>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921</TotalTime>
  <Pages>5</Pages>
  <Words>1013</Words>
  <Characters>5373</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Stord kommune</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Thoresen</dc:creator>
  <cp:keywords/>
  <dc:description/>
  <cp:lastModifiedBy>Jens Thoresen</cp:lastModifiedBy>
  <cp:revision>7</cp:revision>
  <dcterms:created xsi:type="dcterms:W3CDTF">2018-05-25T15:31:00Z</dcterms:created>
  <dcterms:modified xsi:type="dcterms:W3CDTF">2018-05-26T16:46:00Z</dcterms:modified>
</cp:coreProperties>
</file>